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6AEB" w14:textId="77777777" w:rsidR="00E10F09" w:rsidRPr="006419B0" w:rsidRDefault="00E10F09" w:rsidP="00032B33">
      <w:pPr>
        <w:tabs>
          <w:tab w:val="left" w:pos="0"/>
          <w:tab w:val="left" w:pos="284"/>
        </w:tabs>
        <w:spacing w:line="240" w:lineRule="auto"/>
        <w:rPr>
          <w:b/>
          <w:sz w:val="24"/>
          <w:szCs w:val="24"/>
        </w:rPr>
      </w:pPr>
    </w:p>
    <w:p w14:paraId="6A18BDC4" w14:textId="684B0BAE" w:rsidR="00E10F09" w:rsidRPr="006419B0" w:rsidRDefault="00032B33" w:rsidP="00032B33">
      <w:pPr>
        <w:tabs>
          <w:tab w:val="left" w:pos="0"/>
          <w:tab w:val="left" w:pos="284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10F09" w:rsidRPr="006419B0">
        <w:rPr>
          <w:b/>
          <w:sz w:val="24"/>
          <w:szCs w:val="24"/>
        </w:rPr>
        <w:t xml:space="preserve">  Zarządzenie Nr </w:t>
      </w:r>
      <w:r w:rsidR="00517C6E">
        <w:rPr>
          <w:b/>
          <w:sz w:val="24"/>
          <w:szCs w:val="24"/>
        </w:rPr>
        <w:t>5</w:t>
      </w:r>
      <w:r w:rsidR="00E10F09">
        <w:rPr>
          <w:b/>
          <w:sz w:val="24"/>
          <w:szCs w:val="24"/>
        </w:rPr>
        <w:t xml:space="preserve"> /</w:t>
      </w:r>
      <w:r w:rsidR="00693F38">
        <w:rPr>
          <w:b/>
          <w:sz w:val="24"/>
          <w:szCs w:val="24"/>
        </w:rPr>
        <w:t>202</w:t>
      </w:r>
      <w:r w:rsidR="00A13812">
        <w:rPr>
          <w:b/>
          <w:sz w:val="24"/>
          <w:szCs w:val="24"/>
        </w:rPr>
        <w:t>2</w:t>
      </w:r>
    </w:p>
    <w:p w14:paraId="523506E8" w14:textId="77777777" w:rsidR="00E10F09" w:rsidRPr="006419B0" w:rsidRDefault="00E10F09" w:rsidP="00E10F09">
      <w:pPr>
        <w:tabs>
          <w:tab w:val="left" w:pos="0"/>
          <w:tab w:val="left" w:pos="284"/>
        </w:tabs>
        <w:spacing w:line="240" w:lineRule="auto"/>
        <w:ind w:left="720"/>
        <w:rPr>
          <w:b/>
          <w:sz w:val="24"/>
          <w:szCs w:val="24"/>
        </w:rPr>
      </w:pPr>
      <w:r w:rsidRPr="006419B0">
        <w:rPr>
          <w:b/>
          <w:sz w:val="24"/>
          <w:szCs w:val="24"/>
        </w:rPr>
        <w:t>Dyrektora Bemowskiego Centrum Kultury w Dzielnicy Bemowo m.st. Warszawy</w:t>
      </w:r>
    </w:p>
    <w:p w14:paraId="5756D20A" w14:textId="43EAA6B6" w:rsidR="00E10F09" w:rsidRPr="006419B0" w:rsidRDefault="00E10F09" w:rsidP="00E10F09">
      <w:pPr>
        <w:tabs>
          <w:tab w:val="left" w:pos="0"/>
          <w:tab w:val="left" w:pos="284"/>
        </w:tabs>
        <w:spacing w:line="240" w:lineRule="auto"/>
        <w:jc w:val="center"/>
        <w:rPr>
          <w:b/>
          <w:sz w:val="24"/>
          <w:szCs w:val="24"/>
        </w:rPr>
      </w:pPr>
      <w:r w:rsidRPr="006419B0">
        <w:rPr>
          <w:b/>
          <w:sz w:val="24"/>
          <w:szCs w:val="24"/>
        </w:rPr>
        <w:t>z dnia</w:t>
      </w:r>
      <w:r w:rsidR="004C1C5C">
        <w:rPr>
          <w:b/>
          <w:sz w:val="24"/>
          <w:szCs w:val="24"/>
        </w:rPr>
        <w:t xml:space="preserve"> </w:t>
      </w:r>
      <w:r w:rsidR="00EB01E9">
        <w:rPr>
          <w:b/>
          <w:sz w:val="24"/>
          <w:szCs w:val="24"/>
        </w:rPr>
        <w:t>2</w:t>
      </w:r>
      <w:r w:rsidR="00B41EBB">
        <w:rPr>
          <w:b/>
          <w:sz w:val="24"/>
          <w:szCs w:val="24"/>
        </w:rPr>
        <w:t>5</w:t>
      </w:r>
      <w:r w:rsidR="00EB01E9">
        <w:rPr>
          <w:b/>
          <w:sz w:val="24"/>
          <w:szCs w:val="24"/>
        </w:rPr>
        <w:t xml:space="preserve"> lutego </w:t>
      </w:r>
      <w:r w:rsidR="00A1239D">
        <w:rPr>
          <w:b/>
          <w:sz w:val="24"/>
          <w:szCs w:val="24"/>
        </w:rPr>
        <w:t>20</w:t>
      </w:r>
      <w:r w:rsidR="00693F38">
        <w:rPr>
          <w:b/>
          <w:sz w:val="24"/>
          <w:szCs w:val="24"/>
        </w:rPr>
        <w:t>2</w:t>
      </w:r>
      <w:r w:rsidR="00A13812">
        <w:rPr>
          <w:b/>
          <w:sz w:val="24"/>
          <w:szCs w:val="24"/>
        </w:rPr>
        <w:t>2</w:t>
      </w:r>
      <w:r w:rsidR="00A1239D">
        <w:rPr>
          <w:b/>
          <w:sz w:val="24"/>
          <w:szCs w:val="24"/>
        </w:rPr>
        <w:t>r.</w:t>
      </w:r>
    </w:p>
    <w:p w14:paraId="00307A72" w14:textId="7D079A60" w:rsidR="00CF044C" w:rsidRPr="00CF044C" w:rsidRDefault="00E10F09" w:rsidP="00CF044C">
      <w:pPr>
        <w:spacing w:after="160" w:line="259" w:lineRule="auto"/>
        <w:rPr>
          <w:b/>
          <w:bCs/>
        </w:rPr>
      </w:pPr>
      <w:r w:rsidRPr="00CF044C">
        <w:rPr>
          <w:b/>
        </w:rPr>
        <w:t xml:space="preserve">w sprawie powołania Komisji </w:t>
      </w:r>
      <w:r w:rsidR="00A13812" w:rsidRPr="00CF044C">
        <w:rPr>
          <w:b/>
        </w:rPr>
        <w:t xml:space="preserve">Konkursowej </w:t>
      </w:r>
      <w:r w:rsidRPr="00CF044C">
        <w:rPr>
          <w:b/>
        </w:rPr>
        <w:t>do przeprowadzenia</w:t>
      </w:r>
      <w:r w:rsidR="00693F38" w:rsidRPr="00CF044C">
        <w:rPr>
          <w:b/>
        </w:rPr>
        <w:t xml:space="preserve"> </w:t>
      </w:r>
      <w:r w:rsidR="00A13812" w:rsidRPr="00CF044C">
        <w:rPr>
          <w:b/>
          <w:bCs/>
        </w:rPr>
        <w:t>konkursu na posadowienie i prowadzenie punktu/lokalu gastronomicznego</w:t>
      </w:r>
      <w:r w:rsidR="00395E3D">
        <w:rPr>
          <w:b/>
          <w:bCs/>
        </w:rPr>
        <w:t xml:space="preserve"> </w:t>
      </w:r>
      <w:r w:rsidR="00A8749C">
        <w:rPr>
          <w:b/>
          <w:bCs/>
        </w:rPr>
        <w:t xml:space="preserve">nr </w:t>
      </w:r>
      <w:r w:rsidR="00517C6E">
        <w:rPr>
          <w:b/>
          <w:bCs/>
        </w:rPr>
        <w:t>2</w:t>
      </w:r>
      <w:r w:rsidR="00A8749C">
        <w:rPr>
          <w:b/>
          <w:bCs/>
        </w:rPr>
        <w:t xml:space="preserve"> </w:t>
      </w:r>
      <w:r w:rsidR="00395E3D">
        <w:rPr>
          <w:b/>
          <w:bCs/>
        </w:rPr>
        <w:t xml:space="preserve">nie związanego trwale z gruntem </w:t>
      </w:r>
      <w:r w:rsidR="00A13812" w:rsidRPr="00CF044C">
        <w:rPr>
          <w:b/>
          <w:bCs/>
        </w:rPr>
        <w:t>w Parku Górczewska na niezabudowanej części nieruchomości gruntowej</w:t>
      </w:r>
      <w:r w:rsidR="00CF044C">
        <w:rPr>
          <w:b/>
          <w:bCs/>
        </w:rPr>
        <w:t xml:space="preserve"> wskazanej na </w:t>
      </w:r>
      <w:r w:rsidR="00CF044C" w:rsidRPr="00CF044C">
        <w:rPr>
          <w:b/>
          <w:bCs/>
        </w:rPr>
        <w:t xml:space="preserve">mapie sytuacyjnej, która stanowi integralną </w:t>
      </w:r>
      <w:r w:rsidR="00460CC4">
        <w:rPr>
          <w:b/>
          <w:bCs/>
        </w:rPr>
        <w:t xml:space="preserve">część </w:t>
      </w:r>
      <w:r w:rsidR="00CF044C" w:rsidRPr="00CF044C">
        <w:rPr>
          <w:b/>
          <w:bCs/>
        </w:rPr>
        <w:t>ogłoszenia.</w:t>
      </w:r>
    </w:p>
    <w:p w14:paraId="35E13673" w14:textId="5ED60935" w:rsidR="00531664" w:rsidRPr="00CF044C" w:rsidRDefault="00531664" w:rsidP="0020140E">
      <w:pPr>
        <w:jc w:val="both"/>
        <w:rPr>
          <w:b/>
          <w:bCs/>
        </w:rPr>
      </w:pPr>
    </w:p>
    <w:p w14:paraId="01F292D1" w14:textId="5BD3C0FE" w:rsidR="00897711" w:rsidRDefault="00897711" w:rsidP="00531664">
      <w:pPr>
        <w:pStyle w:val="NormalnyWeb"/>
        <w:spacing w:before="82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89771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Na podstawie art. 17 ustawy z dnia 25 października 1991 r. o organizowaniu i prowadzeniu działalności kulturalnej, § 8 ust. 2 Statutu Bemowskiego Centrum Kultury w Dzielnicy Bemowo m.st. Warszawy, zarządza się, co następuje:</w:t>
      </w:r>
    </w:p>
    <w:p w14:paraId="2B015C6F" w14:textId="77777777" w:rsidR="00D6117B" w:rsidRPr="00897711" w:rsidRDefault="00D6117B" w:rsidP="00531664">
      <w:pPr>
        <w:pStyle w:val="NormalnyWeb"/>
        <w:spacing w:before="82" w:beforeAutospacing="0" w:after="0" w:afterAutospacing="0"/>
        <w:jc w:val="both"/>
        <w:rPr>
          <w:sz w:val="22"/>
          <w:szCs w:val="22"/>
        </w:rPr>
      </w:pPr>
    </w:p>
    <w:p w14:paraId="6153E33B" w14:textId="77777777" w:rsidR="00E10F09" w:rsidRPr="00D6117B" w:rsidRDefault="00E10F09" w:rsidP="00531664">
      <w:pPr>
        <w:tabs>
          <w:tab w:val="left" w:pos="0"/>
          <w:tab w:val="left" w:pos="284"/>
        </w:tabs>
        <w:spacing w:line="240" w:lineRule="auto"/>
        <w:jc w:val="center"/>
        <w:rPr>
          <w:bCs/>
        </w:rPr>
      </w:pPr>
      <w:r w:rsidRPr="00D6117B">
        <w:rPr>
          <w:bCs/>
        </w:rPr>
        <w:t>§ 1</w:t>
      </w:r>
    </w:p>
    <w:p w14:paraId="6A41372E" w14:textId="026FC45F" w:rsidR="00E10F09" w:rsidRPr="008B7A84" w:rsidRDefault="002D7F83" w:rsidP="00D6117B">
      <w:pPr>
        <w:jc w:val="both"/>
        <w:rPr>
          <w:bCs/>
        </w:rPr>
      </w:pPr>
      <w:r w:rsidRPr="00D6117B">
        <w:rPr>
          <w:bCs/>
        </w:rPr>
        <w:t>1.</w:t>
      </w:r>
      <w:r w:rsidR="004E6891" w:rsidRPr="00D6117B">
        <w:rPr>
          <w:bCs/>
        </w:rPr>
        <w:t xml:space="preserve"> </w:t>
      </w:r>
      <w:r w:rsidR="00E10F09" w:rsidRPr="00D6117B">
        <w:rPr>
          <w:bCs/>
        </w:rPr>
        <w:t>Powołuję Komisję</w:t>
      </w:r>
      <w:r w:rsidR="00D6117B" w:rsidRPr="00D6117B">
        <w:rPr>
          <w:bCs/>
        </w:rPr>
        <w:t xml:space="preserve"> konkursową do przeprowadzenia konkursu na posadowienie i prowadzenie punktu/lokalu gastronomicznego w Parku Górczewska na niezabudowanej części nieruchomości gruntowej</w:t>
      </w:r>
      <w:r w:rsidR="00D6117B">
        <w:rPr>
          <w:bCs/>
        </w:rPr>
        <w:t xml:space="preserve"> </w:t>
      </w:r>
      <w:r w:rsidR="00E10F09" w:rsidRPr="00F02BB3">
        <w:t>w składzie :</w:t>
      </w:r>
    </w:p>
    <w:p w14:paraId="62EEDD5D" w14:textId="492DFC33" w:rsidR="00E10F09" w:rsidRPr="00F02BB3" w:rsidRDefault="00EE3FD4" w:rsidP="00531664">
      <w:pPr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jc w:val="both"/>
      </w:pPr>
      <w:r>
        <w:t>Sylwia Kolińska</w:t>
      </w:r>
      <w:r>
        <w:tab/>
      </w:r>
      <w:r>
        <w:tab/>
      </w:r>
      <w:r w:rsidR="00DC46C0" w:rsidRPr="00F02BB3">
        <w:t xml:space="preserve"> </w:t>
      </w:r>
      <w:r w:rsidR="00E10F09" w:rsidRPr="00F02BB3">
        <w:t>-  Przewodnicząc</w:t>
      </w:r>
      <w:r w:rsidR="008B7A84">
        <w:t>a</w:t>
      </w:r>
      <w:r w:rsidR="00E10F09" w:rsidRPr="00F02BB3">
        <w:t xml:space="preserve"> Komisji </w:t>
      </w:r>
    </w:p>
    <w:p w14:paraId="00AF2A15" w14:textId="34193B9D" w:rsidR="00E10F09" w:rsidRPr="00F02BB3" w:rsidRDefault="00EE3FD4" w:rsidP="00531664">
      <w:pPr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jc w:val="both"/>
      </w:pPr>
      <w:r>
        <w:t>Agnieszka Maliszewska</w:t>
      </w:r>
      <w:r>
        <w:tab/>
      </w:r>
      <w:r w:rsidR="00E10F09" w:rsidRPr="00F02BB3">
        <w:t xml:space="preserve"> -  Członek Komisji</w:t>
      </w:r>
    </w:p>
    <w:p w14:paraId="476EAFEF" w14:textId="10AF99C7" w:rsidR="00D6117B" w:rsidRDefault="00EE3FD4" w:rsidP="00D6117B">
      <w:pPr>
        <w:pStyle w:val="p05"/>
        <w:numPr>
          <w:ilvl w:val="0"/>
          <w:numId w:val="1"/>
        </w:numPr>
        <w:shd w:val="clear" w:color="auto" w:fill="FFFFFF"/>
        <w:ind w:right="14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Artur </w:t>
      </w:r>
      <w:proofErr w:type="spellStart"/>
      <w:r>
        <w:rPr>
          <w:rFonts w:asciiTheme="minorHAnsi" w:hAnsiTheme="minorHAnsi"/>
          <w:sz w:val="22"/>
          <w:szCs w:val="22"/>
        </w:rPr>
        <w:t>Karpińczuk</w:t>
      </w:r>
      <w:proofErr w:type="spellEnd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B7A84">
        <w:rPr>
          <w:rFonts w:asciiTheme="minorHAnsi" w:hAnsiTheme="minorHAnsi"/>
          <w:sz w:val="22"/>
          <w:szCs w:val="22"/>
        </w:rPr>
        <w:t xml:space="preserve"> </w:t>
      </w:r>
      <w:r w:rsidR="005E5DFE" w:rsidRPr="00F02BB3">
        <w:rPr>
          <w:rFonts w:asciiTheme="minorHAnsi" w:hAnsiTheme="minorHAnsi"/>
          <w:sz w:val="22"/>
          <w:szCs w:val="22"/>
        </w:rPr>
        <w:t xml:space="preserve"> – Członek Komisji</w:t>
      </w:r>
    </w:p>
    <w:p w14:paraId="07D8B85F" w14:textId="77777777" w:rsidR="00D6117B" w:rsidRDefault="00D6117B" w:rsidP="00D6117B">
      <w:pPr>
        <w:pStyle w:val="p05"/>
        <w:shd w:val="clear" w:color="auto" w:fill="FFFFFF"/>
        <w:ind w:left="502" w:right="147" w:firstLine="0"/>
        <w:jc w:val="both"/>
        <w:rPr>
          <w:rFonts w:asciiTheme="minorHAnsi" w:hAnsiTheme="minorHAnsi"/>
          <w:sz w:val="22"/>
          <w:szCs w:val="22"/>
        </w:rPr>
      </w:pPr>
    </w:p>
    <w:p w14:paraId="35DC2001" w14:textId="77777777" w:rsidR="00D6117B" w:rsidRPr="00D6117B" w:rsidRDefault="00D6117B" w:rsidP="00D6117B">
      <w:pPr>
        <w:pStyle w:val="p05"/>
        <w:shd w:val="clear" w:color="auto" w:fill="FFFFFF"/>
        <w:ind w:left="502" w:right="147" w:firstLine="0"/>
        <w:jc w:val="both"/>
        <w:rPr>
          <w:rFonts w:asciiTheme="minorHAnsi" w:hAnsiTheme="minorHAnsi"/>
          <w:sz w:val="22"/>
          <w:szCs w:val="22"/>
        </w:rPr>
      </w:pPr>
    </w:p>
    <w:p w14:paraId="190E50A1" w14:textId="77777777" w:rsidR="00F27108" w:rsidRPr="00F02BB3" w:rsidRDefault="00F27108" w:rsidP="00531664">
      <w:pPr>
        <w:pStyle w:val="p05"/>
        <w:shd w:val="clear" w:color="auto" w:fill="FFFFFF"/>
        <w:ind w:left="502" w:right="147" w:firstLine="0"/>
        <w:jc w:val="both"/>
        <w:rPr>
          <w:rFonts w:asciiTheme="minorHAnsi" w:hAnsiTheme="minorHAnsi"/>
          <w:sz w:val="22"/>
          <w:szCs w:val="22"/>
        </w:rPr>
      </w:pPr>
    </w:p>
    <w:p w14:paraId="0253B3A9" w14:textId="4A9376CB" w:rsidR="002D7F83" w:rsidRPr="00D6117B" w:rsidRDefault="002D7F83" w:rsidP="00531664">
      <w:pPr>
        <w:pStyle w:val="p05"/>
        <w:shd w:val="clear" w:color="auto" w:fill="FFFFFF"/>
        <w:ind w:right="147" w:firstLine="0"/>
        <w:jc w:val="both"/>
        <w:rPr>
          <w:rFonts w:asciiTheme="minorHAnsi" w:hAnsiTheme="minorHAnsi" w:cstheme="minorHAnsi"/>
          <w:sz w:val="22"/>
          <w:szCs w:val="22"/>
        </w:rPr>
      </w:pPr>
      <w:r w:rsidRPr="00D6117B">
        <w:rPr>
          <w:rFonts w:asciiTheme="minorHAnsi" w:hAnsiTheme="minorHAnsi" w:cstheme="minorHAnsi"/>
          <w:sz w:val="22"/>
          <w:szCs w:val="22"/>
        </w:rPr>
        <w:t xml:space="preserve">2. </w:t>
      </w:r>
      <w:r w:rsidR="00D6117B" w:rsidRPr="00D6117B">
        <w:rPr>
          <w:rFonts w:asciiTheme="minorHAnsi" w:hAnsiTheme="minorHAnsi" w:cstheme="minorHAnsi"/>
          <w:sz w:val="22"/>
          <w:szCs w:val="22"/>
        </w:rPr>
        <w:t xml:space="preserve">Komisja działa w oparciu o regulamin konkursu ofert na </w:t>
      </w:r>
      <w:r w:rsidR="00D6117B" w:rsidRPr="00D6117B">
        <w:rPr>
          <w:rFonts w:asciiTheme="minorHAnsi" w:hAnsiTheme="minorHAnsi" w:cstheme="minorHAnsi"/>
          <w:bCs/>
          <w:sz w:val="22"/>
          <w:szCs w:val="22"/>
        </w:rPr>
        <w:t xml:space="preserve">posadowienie i prowadzenie punktu/lokalu gastronomicznego </w:t>
      </w:r>
      <w:r w:rsidR="00395E3D">
        <w:rPr>
          <w:rFonts w:asciiTheme="minorHAnsi" w:hAnsiTheme="minorHAnsi" w:cstheme="minorHAnsi"/>
          <w:bCs/>
          <w:sz w:val="22"/>
          <w:szCs w:val="22"/>
        </w:rPr>
        <w:t xml:space="preserve">nr 1 </w:t>
      </w:r>
      <w:r w:rsidR="00D6117B" w:rsidRPr="00D6117B">
        <w:rPr>
          <w:rFonts w:asciiTheme="minorHAnsi" w:hAnsiTheme="minorHAnsi" w:cstheme="minorHAnsi"/>
          <w:bCs/>
          <w:sz w:val="22"/>
          <w:szCs w:val="22"/>
        </w:rPr>
        <w:t>w Parku Górczewska na niezabudowanej części nieruchomości</w:t>
      </w:r>
      <w:r w:rsidR="00460CC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020022E" w14:textId="77777777" w:rsidR="00E10F09" w:rsidRPr="00F02BB3" w:rsidRDefault="00E10F09" w:rsidP="00531664">
      <w:pPr>
        <w:pStyle w:val="p05"/>
        <w:shd w:val="clear" w:color="auto" w:fill="FFFFFF"/>
        <w:ind w:right="147" w:firstLine="0"/>
        <w:jc w:val="both"/>
        <w:rPr>
          <w:sz w:val="22"/>
          <w:szCs w:val="22"/>
        </w:rPr>
      </w:pPr>
    </w:p>
    <w:p w14:paraId="470089DC" w14:textId="77777777" w:rsidR="00E10F09" w:rsidRPr="00F02BB3" w:rsidRDefault="00E10F09" w:rsidP="00531664">
      <w:pPr>
        <w:tabs>
          <w:tab w:val="left" w:pos="0"/>
          <w:tab w:val="left" w:pos="284"/>
        </w:tabs>
        <w:spacing w:line="240" w:lineRule="auto"/>
        <w:jc w:val="center"/>
        <w:rPr>
          <w:b/>
        </w:rPr>
      </w:pPr>
      <w:r w:rsidRPr="00F02BB3">
        <w:rPr>
          <w:b/>
        </w:rPr>
        <w:t>§ 2</w:t>
      </w:r>
    </w:p>
    <w:p w14:paraId="7E03B79A" w14:textId="310EEBC3" w:rsidR="00FC61CB" w:rsidRPr="00FC61CB" w:rsidRDefault="00E10F09" w:rsidP="00C26CA6">
      <w:pPr>
        <w:pStyle w:val="Akapitzlist"/>
        <w:spacing w:line="240" w:lineRule="auto"/>
        <w:ind w:left="284"/>
        <w:jc w:val="both"/>
        <w:rPr>
          <w:bCs/>
        </w:rPr>
      </w:pPr>
      <w:r w:rsidRPr="00F02BB3">
        <w:t>Zobowiązuję Komisję</w:t>
      </w:r>
      <w:r w:rsidR="00FC61CB">
        <w:t xml:space="preserve"> do:</w:t>
      </w:r>
      <w:r w:rsidRPr="00F02BB3">
        <w:t xml:space="preserve"> </w:t>
      </w:r>
    </w:p>
    <w:p w14:paraId="7AB5A405" w14:textId="2997D741" w:rsidR="005E5DFE" w:rsidRDefault="005E5DFE" w:rsidP="00531664">
      <w:pPr>
        <w:pStyle w:val="Akapitzlist"/>
        <w:numPr>
          <w:ilvl w:val="0"/>
          <w:numId w:val="5"/>
        </w:numPr>
        <w:spacing w:line="240" w:lineRule="auto"/>
        <w:jc w:val="both"/>
        <w:rPr>
          <w:bCs/>
        </w:rPr>
      </w:pPr>
      <w:r w:rsidRPr="00F02BB3">
        <w:t xml:space="preserve">przeprowadzenia </w:t>
      </w:r>
      <w:r w:rsidR="00D6117B">
        <w:rPr>
          <w:bCs/>
        </w:rPr>
        <w:t xml:space="preserve">konkursu w terminie </w:t>
      </w:r>
      <w:r w:rsidR="00460CC4">
        <w:rPr>
          <w:bCs/>
        </w:rPr>
        <w:t xml:space="preserve">do dnia </w:t>
      </w:r>
      <w:r w:rsidR="00EE3FD4">
        <w:rPr>
          <w:bCs/>
        </w:rPr>
        <w:t>11 marca</w:t>
      </w:r>
      <w:r w:rsidR="00460CC4">
        <w:rPr>
          <w:bCs/>
        </w:rPr>
        <w:t>2022 r.</w:t>
      </w:r>
    </w:p>
    <w:p w14:paraId="7DEE98B7" w14:textId="70DBAA70" w:rsidR="00FC61CB" w:rsidRPr="00FC61CB" w:rsidRDefault="00FC61CB" w:rsidP="00531664">
      <w:pPr>
        <w:pStyle w:val="Akapitzlist"/>
        <w:numPr>
          <w:ilvl w:val="0"/>
          <w:numId w:val="5"/>
        </w:numPr>
        <w:spacing w:line="240" w:lineRule="auto"/>
        <w:jc w:val="both"/>
        <w:rPr>
          <w:bCs/>
        </w:rPr>
      </w:pPr>
      <w:r>
        <w:rPr>
          <w:bCs/>
        </w:rPr>
        <w:t>sporządzenia protokołu</w:t>
      </w:r>
      <w:r w:rsidR="00C36E58">
        <w:rPr>
          <w:bCs/>
        </w:rPr>
        <w:t xml:space="preserve"> z prac Komisji</w:t>
      </w:r>
      <w:r w:rsidR="00531664">
        <w:rPr>
          <w:bCs/>
        </w:rPr>
        <w:t>.</w:t>
      </w:r>
    </w:p>
    <w:p w14:paraId="2562519F" w14:textId="77777777" w:rsidR="00E10F09" w:rsidRPr="00F02BB3" w:rsidRDefault="00E10F09" w:rsidP="00531664">
      <w:pPr>
        <w:tabs>
          <w:tab w:val="left" w:pos="0"/>
          <w:tab w:val="left" w:pos="284"/>
        </w:tabs>
        <w:spacing w:line="240" w:lineRule="auto"/>
        <w:jc w:val="center"/>
        <w:rPr>
          <w:b/>
        </w:rPr>
      </w:pPr>
      <w:r w:rsidRPr="00F02BB3">
        <w:rPr>
          <w:b/>
        </w:rPr>
        <w:t>§ 3</w:t>
      </w:r>
    </w:p>
    <w:p w14:paraId="47E219B4" w14:textId="13C23D39" w:rsidR="00E10F09" w:rsidRPr="00F02BB3" w:rsidRDefault="002D7F83" w:rsidP="00531664">
      <w:pPr>
        <w:tabs>
          <w:tab w:val="left" w:pos="0"/>
          <w:tab w:val="left" w:pos="284"/>
        </w:tabs>
        <w:spacing w:line="240" w:lineRule="auto"/>
      </w:pPr>
      <w:r w:rsidRPr="00F02BB3">
        <w:t xml:space="preserve">Zobowiązuję przewodniczącego Komisji do przedłożenia Dyrektorowi BCK protokołu z </w:t>
      </w:r>
      <w:r w:rsidR="00460CC4">
        <w:t>prac</w:t>
      </w:r>
      <w:r w:rsidR="00460CC4" w:rsidRPr="00F02BB3">
        <w:t xml:space="preserve"> </w:t>
      </w:r>
      <w:r w:rsidRPr="00F02BB3">
        <w:t>Komisji</w:t>
      </w:r>
      <w:r w:rsidR="0020140E">
        <w:t xml:space="preserve"> </w:t>
      </w:r>
      <w:r w:rsidR="00460CC4">
        <w:t xml:space="preserve">w terminie </w:t>
      </w:r>
      <w:r w:rsidR="0020140E">
        <w:t xml:space="preserve">do dnia </w:t>
      </w:r>
      <w:r w:rsidR="00EE3FD4">
        <w:t xml:space="preserve">18 marca </w:t>
      </w:r>
      <w:r w:rsidR="00C36E58">
        <w:t>2022</w:t>
      </w:r>
      <w:r w:rsidR="00460CC4">
        <w:t xml:space="preserve"> </w:t>
      </w:r>
      <w:r w:rsidR="00C36E58">
        <w:t xml:space="preserve">r. </w:t>
      </w:r>
      <w:r w:rsidR="00032B33" w:rsidRPr="00F02BB3">
        <w:t xml:space="preserve"> </w:t>
      </w:r>
    </w:p>
    <w:p w14:paraId="4800D92B" w14:textId="13121DE1" w:rsidR="00E10F09" w:rsidRDefault="00E10F09" w:rsidP="00531664">
      <w:pPr>
        <w:tabs>
          <w:tab w:val="left" w:pos="0"/>
          <w:tab w:val="left" w:pos="284"/>
        </w:tabs>
        <w:spacing w:line="240" w:lineRule="auto"/>
        <w:jc w:val="center"/>
        <w:rPr>
          <w:b/>
        </w:rPr>
      </w:pPr>
      <w:r w:rsidRPr="00F02BB3">
        <w:rPr>
          <w:b/>
        </w:rPr>
        <w:t>§ 4</w:t>
      </w:r>
    </w:p>
    <w:p w14:paraId="5469A442" w14:textId="45602B55" w:rsidR="00531664" w:rsidRPr="00531664" w:rsidRDefault="00531664" w:rsidP="00531664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line="240" w:lineRule="auto"/>
        <w:ind w:left="284" w:hanging="284"/>
        <w:rPr>
          <w:bCs/>
        </w:rPr>
      </w:pPr>
      <w:r w:rsidRPr="00531664">
        <w:rPr>
          <w:bCs/>
        </w:rPr>
        <w:t>Zarządzenie podlega ogłoszeniu w Biuletynie Informacji Publicznej Bemowskiego Centrum Kultury</w:t>
      </w:r>
      <w:r>
        <w:rPr>
          <w:bCs/>
        </w:rPr>
        <w:t xml:space="preserve">  </w:t>
      </w:r>
      <w:r w:rsidRPr="00531664">
        <w:rPr>
          <w:bCs/>
        </w:rPr>
        <w:t>w Dzielnicy Bemowo m.st. Warszawy.</w:t>
      </w:r>
    </w:p>
    <w:p w14:paraId="39110A65" w14:textId="2BCEDAA4" w:rsidR="00531664" w:rsidRPr="00531664" w:rsidRDefault="00531664" w:rsidP="00531664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line="240" w:lineRule="auto"/>
        <w:ind w:hanging="720"/>
        <w:rPr>
          <w:bCs/>
        </w:rPr>
      </w:pPr>
      <w:r w:rsidRPr="00531664">
        <w:rPr>
          <w:bCs/>
        </w:rPr>
        <w:t>Zarządzenie wchodzi w życie z dniem podpisania.</w:t>
      </w:r>
    </w:p>
    <w:p w14:paraId="5FBA4E2C" w14:textId="5FBBDDBB" w:rsidR="00E10F09" w:rsidRPr="00F02BB3" w:rsidRDefault="00F02BB3" w:rsidP="00531664">
      <w:pPr>
        <w:tabs>
          <w:tab w:val="left" w:pos="0"/>
          <w:tab w:val="left" w:pos="284"/>
        </w:tabs>
        <w:spacing w:after="0" w:line="240" w:lineRule="auto"/>
      </w:pPr>
      <w:r>
        <w:t xml:space="preserve">                                                                                                                                ……………………………………………</w:t>
      </w:r>
      <w:r w:rsidR="00032B33" w:rsidRPr="00F02BB3">
        <w:t xml:space="preserve">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</w:t>
      </w:r>
    </w:p>
    <w:p w14:paraId="0955E400" w14:textId="21D06C6B" w:rsidR="009F380D" w:rsidRDefault="00E10F09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F02BB3">
        <w:t xml:space="preserve">                                                      </w:t>
      </w:r>
      <w:r w:rsidR="0020140E">
        <w:t xml:space="preserve">                             </w:t>
      </w:r>
      <w:r w:rsidRPr="00F02BB3">
        <w:t xml:space="preserve">                                           </w:t>
      </w:r>
      <w:r w:rsidR="00F02BB3">
        <w:t xml:space="preserve">            </w:t>
      </w:r>
      <w:r w:rsidRPr="00F02BB3">
        <w:t xml:space="preserve">   Podpis Dyrek</w:t>
      </w:r>
      <w:r w:rsidRPr="00A64337">
        <w:rPr>
          <w:sz w:val="20"/>
          <w:szCs w:val="20"/>
        </w:rPr>
        <w:t>tora</w:t>
      </w:r>
    </w:p>
    <w:p w14:paraId="53DC1797" w14:textId="3D81EA13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3BFDBC29" w14:textId="102841E5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7374AF3A" w14:textId="5E733762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764A9640" w14:textId="77777777" w:rsidR="00A45907" w:rsidRDefault="00A45907" w:rsidP="00A45907">
      <w:pPr>
        <w:jc w:val="center"/>
      </w:pPr>
      <w:r>
        <w:lastRenderedPageBreak/>
        <w:t>Bemowskie Centrum Kultury w Dzielnicy Bemowo m.st. Warszawa</w:t>
      </w:r>
    </w:p>
    <w:p w14:paraId="2672F9CE" w14:textId="77777777" w:rsidR="00A45907" w:rsidRDefault="00A45907" w:rsidP="00A45907">
      <w:pPr>
        <w:jc w:val="center"/>
      </w:pPr>
      <w:r>
        <w:t>Ogłasza w dniu 25 lutego 2022 roku</w:t>
      </w:r>
    </w:p>
    <w:p w14:paraId="23E624B0" w14:textId="77777777" w:rsidR="00A45907" w:rsidRDefault="00A45907" w:rsidP="00A45907">
      <w:pPr>
        <w:jc w:val="both"/>
      </w:pPr>
      <w:r>
        <w:t>Konkurs Ofert na posadowienie i prowadzenie punktu (lokalu) gastronomicznego nr 2 w Parku Górczewska na niezabudowanej części nieruchomości gruntowej</w:t>
      </w:r>
    </w:p>
    <w:p w14:paraId="4F1A270A" w14:textId="77777777" w:rsidR="00A45907" w:rsidRDefault="00A45907" w:rsidP="00A45907">
      <w:pPr>
        <w:pStyle w:val="Akapitzlist"/>
        <w:numPr>
          <w:ilvl w:val="0"/>
          <w:numId w:val="8"/>
        </w:numPr>
        <w:spacing w:after="160" w:line="256" w:lineRule="auto"/>
        <w:jc w:val="both"/>
      </w:pPr>
      <w:r>
        <w:t>Bemowskie Centrum Kultury w Dzielnicy Bemowo m st. Warszawy, jako dysponent terenu w Parku Górczewska (Uchwała Nr 103/08 Zarządu Dzielnicy Bemowo m.st. Warszawy z dnia 15 stycznia 2008 r.) ogłasza konkurs na posadowienie i prowadzenie punktu (lokalu) gastronomicznego na terenie przyległym do Amfiteatru. Mapa sytuacyjna stanowi integralną część niniejszego ogłoszenia.</w:t>
      </w:r>
    </w:p>
    <w:p w14:paraId="39587FD4" w14:textId="77777777" w:rsidR="00A45907" w:rsidRDefault="00A45907" w:rsidP="00A45907">
      <w:pPr>
        <w:pStyle w:val="Akapitzlist"/>
        <w:numPr>
          <w:ilvl w:val="0"/>
          <w:numId w:val="8"/>
        </w:numPr>
        <w:spacing w:after="160" w:line="256" w:lineRule="auto"/>
        <w:jc w:val="both"/>
      </w:pPr>
      <w:r>
        <w:t>Powierzchnia oddana w dzierżawę, na której może zostać posadowiony punkt (lokal) gastronomiczny nie może przekraczać 50m2.</w:t>
      </w:r>
    </w:p>
    <w:p w14:paraId="132CAFA6" w14:textId="77777777" w:rsidR="00A45907" w:rsidRDefault="00A45907" w:rsidP="00A45907">
      <w:pPr>
        <w:pStyle w:val="Akapitzlist"/>
        <w:numPr>
          <w:ilvl w:val="0"/>
          <w:numId w:val="8"/>
        </w:numPr>
        <w:spacing w:after="160" w:line="256" w:lineRule="auto"/>
        <w:jc w:val="both"/>
      </w:pPr>
      <w:r>
        <w:t>Oferent, który zostanie wyłoniony w ramach konkursu będzie zobowiązany na własny koszt i ryzyko i we własnym zakresie uzyskać wszelkie niezbędne lub wymagane prawem  zgody na posadowienie punktu gastronomicznego.</w:t>
      </w:r>
    </w:p>
    <w:p w14:paraId="345B3FA8" w14:textId="77777777" w:rsidR="00A45907" w:rsidRDefault="00A45907" w:rsidP="00A45907">
      <w:pPr>
        <w:pStyle w:val="Akapitzlist"/>
        <w:numPr>
          <w:ilvl w:val="0"/>
          <w:numId w:val="8"/>
        </w:numPr>
        <w:spacing w:after="160" w:line="256" w:lineRule="auto"/>
        <w:jc w:val="both"/>
      </w:pPr>
      <w:r>
        <w:t>Oferent, który zostanie wyłoniony w ramach konkursu, będzie zobowiązany do zapewnienia i opłacenia na własny koszt wywozu nieczystości stałych.</w:t>
      </w:r>
    </w:p>
    <w:p w14:paraId="2BA5ED65" w14:textId="77777777" w:rsidR="00A45907" w:rsidRDefault="00A45907" w:rsidP="00A45907">
      <w:pPr>
        <w:pStyle w:val="Akapitzlist"/>
        <w:numPr>
          <w:ilvl w:val="0"/>
          <w:numId w:val="8"/>
        </w:numPr>
        <w:spacing w:after="160" w:line="256" w:lineRule="auto"/>
        <w:jc w:val="both"/>
      </w:pPr>
      <w:r>
        <w:t>Bemowskie Centrum Kultury w Dzielnicy Bemowo m.st. Warszawy zapewni Oferentowi, który zostanie wyłoniony w ramach konkursu dostęp do przyłącza elektrycznego zlokalizowanego w amfiteatrze. Koszt doprowadzenia prądu do punktu (lokalu) gastronomicznego oraz koszt zużycia prądu pokrywa dodatkowo Oferent.</w:t>
      </w:r>
    </w:p>
    <w:p w14:paraId="1790FB9C" w14:textId="77777777" w:rsidR="00A45907" w:rsidRDefault="00A45907" w:rsidP="00A45907">
      <w:pPr>
        <w:pStyle w:val="Akapitzlist"/>
        <w:numPr>
          <w:ilvl w:val="0"/>
          <w:numId w:val="8"/>
        </w:numPr>
        <w:spacing w:after="160" w:line="256" w:lineRule="auto"/>
        <w:jc w:val="both"/>
      </w:pPr>
      <w:r>
        <w:t>Bemowskie Centrum Kultury w Dzielnicy Bemowo m. st. Warszawy zapewni Oferentowi, który zostanie wyłoniony w ramach konkursu, dostęp do ujęcia wody zlokalizowanej w amfiteatrze. Koszt doprowadzenia wody do punktu (lokalu) gastronomicznego oraz koszt zużycia wody pokrywa dodatkowo Oferent.</w:t>
      </w:r>
    </w:p>
    <w:p w14:paraId="301140D3" w14:textId="77777777" w:rsidR="00A45907" w:rsidRDefault="00A45907" w:rsidP="00A45907">
      <w:pPr>
        <w:pStyle w:val="Akapitzlist"/>
        <w:numPr>
          <w:ilvl w:val="0"/>
          <w:numId w:val="8"/>
        </w:numPr>
        <w:spacing w:after="160" w:line="256" w:lineRule="auto"/>
        <w:jc w:val="both"/>
      </w:pPr>
      <w:r>
        <w:t>Bemowskie Centrum Kultury w Dzielnicy Bemowo m. st. Warszawy preferuje Oferentów, którzy będą prowadzić punkt (lokal) gastronomiczny w okresie od dnia 1 maja 2022 roku do dnia 31 grudnia 2022 roku.</w:t>
      </w:r>
    </w:p>
    <w:p w14:paraId="20F0BE7D" w14:textId="77777777" w:rsidR="00A45907" w:rsidRDefault="00A45907" w:rsidP="00A45907">
      <w:pPr>
        <w:pStyle w:val="Akapitzlist"/>
        <w:numPr>
          <w:ilvl w:val="0"/>
          <w:numId w:val="8"/>
        </w:numPr>
        <w:spacing w:after="160" w:line="256" w:lineRule="auto"/>
        <w:jc w:val="both"/>
      </w:pPr>
      <w:r>
        <w:t>Bemowskie Centrum Kultury w Dzielnicy Bemowo m. st. Warszawy dopuszcza możliwość przedłużenia umowy na okres od 1 stycznia 2023 roku do dnia 31 grudnia 2023 roku.</w:t>
      </w:r>
    </w:p>
    <w:p w14:paraId="4EC88119" w14:textId="77777777" w:rsidR="00A45907" w:rsidRDefault="00A45907" w:rsidP="00A45907">
      <w:pPr>
        <w:pStyle w:val="Akapitzlist"/>
        <w:numPr>
          <w:ilvl w:val="0"/>
          <w:numId w:val="8"/>
        </w:numPr>
        <w:spacing w:after="160" w:line="256" w:lineRule="auto"/>
        <w:jc w:val="both"/>
      </w:pPr>
      <w:r>
        <w:t>Oferenci, którzy zaproponują prowadzenie punktu (lokalu) gastronomicznego w okresie krótszym niż preferowany przez Bemowskie Centrum Kultury w Dzielnicy Bemowo m. st. Warszawy nie zostaną odrzuceni.</w:t>
      </w:r>
    </w:p>
    <w:p w14:paraId="7D0D850E" w14:textId="77777777" w:rsidR="00A45907" w:rsidRDefault="00A45907" w:rsidP="00A45907">
      <w:pPr>
        <w:pStyle w:val="Akapitzlist"/>
        <w:numPr>
          <w:ilvl w:val="0"/>
          <w:numId w:val="8"/>
        </w:numPr>
        <w:spacing w:after="160" w:line="256" w:lineRule="auto"/>
        <w:jc w:val="both"/>
      </w:pPr>
      <w:r>
        <w:t>Jedynym kryterium rozstrzygnięcia konkursu jest kwota czynszu dzierżawy netto za cały zaproponowany okres dzierżawy wskazany przez Oferenta, nie dłuższy jednak niż od 1 maja 2022 roku do dnia 31 grudnia 2022 roku.</w:t>
      </w:r>
    </w:p>
    <w:p w14:paraId="0AB65649" w14:textId="77777777" w:rsidR="00A45907" w:rsidRDefault="00A45907" w:rsidP="00A45907">
      <w:pPr>
        <w:pStyle w:val="Akapitzlist"/>
        <w:numPr>
          <w:ilvl w:val="0"/>
          <w:numId w:val="8"/>
        </w:numPr>
        <w:spacing w:after="160" w:line="256" w:lineRule="auto"/>
        <w:jc w:val="both"/>
      </w:pPr>
      <w:r>
        <w:t>Bemowskie Centrum Kultury w Dzielnicy Bemowo m. st. Warszawy ustala minimalną kwotę czynszu dzierżawy netto za okres od 1 maja 2022 roku do 31 grudnia 2022 roku w wysokości 14 400 złotych (słownie: czternaście tysięcy  czterysta złotych netto).</w:t>
      </w:r>
    </w:p>
    <w:p w14:paraId="1018ED17" w14:textId="77777777" w:rsidR="00A45907" w:rsidRDefault="00A45907" w:rsidP="00A45907">
      <w:pPr>
        <w:pStyle w:val="Akapitzlist"/>
        <w:numPr>
          <w:ilvl w:val="0"/>
          <w:numId w:val="8"/>
        </w:numPr>
        <w:spacing w:after="160" w:line="256" w:lineRule="auto"/>
        <w:jc w:val="both"/>
      </w:pPr>
      <w:r>
        <w:t xml:space="preserve">Warunki dopuszczenia oferty do konkursu są zawarte w „Regulaminie konkursu” dostępnym na stronie internetowej </w:t>
      </w:r>
      <w:hyperlink r:id="rId5" w:history="1">
        <w:r>
          <w:rPr>
            <w:rStyle w:val="Hipercze"/>
          </w:rPr>
          <w:t>www.bemowskie.pl</w:t>
        </w:r>
      </w:hyperlink>
    </w:p>
    <w:p w14:paraId="274C322C" w14:textId="77777777" w:rsidR="00A45907" w:rsidRDefault="00A45907" w:rsidP="00A45907">
      <w:pPr>
        <w:pStyle w:val="Akapitzlist"/>
        <w:jc w:val="both"/>
      </w:pPr>
    </w:p>
    <w:p w14:paraId="312D78E8" w14:textId="77777777" w:rsidR="00A45907" w:rsidRDefault="00A45907" w:rsidP="00A45907">
      <w:pPr>
        <w:pStyle w:val="Akapitzlist"/>
        <w:jc w:val="both"/>
      </w:pPr>
    </w:p>
    <w:p w14:paraId="0076C7FD" w14:textId="5C26B7A4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54600018" w14:textId="01F079AE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0178BD57" w14:textId="10045DC5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128E0AA8" w14:textId="6E3B894E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7D0F6329" w14:textId="525C089D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2FC35E74" w14:textId="750B65CC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514D4542" w14:textId="1C66E273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62654453" w14:textId="77777777" w:rsidR="00A45907" w:rsidRPr="00C83245" w:rsidRDefault="00A45907" w:rsidP="00A45907">
      <w:pPr>
        <w:jc w:val="center"/>
        <w:rPr>
          <w:rFonts w:cstheme="minorHAnsi"/>
          <w:b/>
          <w:bCs/>
          <w:i/>
        </w:rPr>
      </w:pPr>
      <w:r w:rsidRPr="00C83245">
        <w:rPr>
          <w:rFonts w:cstheme="minorHAnsi"/>
          <w:b/>
          <w:bCs/>
        </w:rPr>
        <w:lastRenderedPageBreak/>
        <w:t>REGULAMIN KONKURSU OFERT NA POSADOWIENIE I PROWADZENIE PUNKTU (LOKALU)</w:t>
      </w:r>
      <w:r>
        <w:rPr>
          <w:rFonts w:cstheme="minorHAnsi"/>
          <w:b/>
          <w:bCs/>
        </w:rPr>
        <w:t xml:space="preserve"> </w:t>
      </w:r>
      <w:r w:rsidRPr="00C83245">
        <w:rPr>
          <w:rFonts w:cstheme="minorHAnsi"/>
          <w:b/>
          <w:bCs/>
        </w:rPr>
        <w:t>GASTRONOMICZNEGO</w:t>
      </w:r>
      <w:r>
        <w:rPr>
          <w:rFonts w:cstheme="minorHAnsi"/>
          <w:b/>
          <w:bCs/>
        </w:rPr>
        <w:t xml:space="preserve"> NR 2, NIE ZWIĄZANEGO TRWALE Z GRUNTEM, </w:t>
      </w:r>
      <w:r w:rsidRPr="00C83245">
        <w:rPr>
          <w:rFonts w:cstheme="minorHAnsi"/>
          <w:b/>
          <w:bCs/>
        </w:rPr>
        <w:t>W PARKU GÓRCZEWSKA NA NIEZABUDOWANEJ CZĘSCI NIERUCHOMOŚCI</w:t>
      </w:r>
    </w:p>
    <w:p w14:paraId="61FB0482" w14:textId="77777777" w:rsidR="00A45907" w:rsidRDefault="00A45907" w:rsidP="00A4590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89172551"/>
      <w:r>
        <w:rPr>
          <w:rFonts w:asciiTheme="minorHAnsi" w:hAnsiTheme="minorHAnsi" w:cstheme="minorHAnsi"/>
          <w:b/>
          <w:sz w:val="22"/>
          <w:szCs w:val="22"/>
        </w:rPr>
        <w:t>§ 1</w:t>
      </w:r>
    </w:p>
    <w:bookmarkEnd w:id="0"/>
    <w:p w14:paraId="75E8DFB1" w14:textId="77777777" w:rsidR="00A45907" w:rsidRDefault="00A45907" w:rsidP="00A45907">
      <w:pPr>
        <w:jc w:val="center"/>
        <w:rPr>
          <w:rFonts w:cstheme="minorHAnsi"/>
          <w:iCs/>
        </w:rPr>
      </w:pPr>
      <w:r>
        <w:rPr>
          <w:rFonts w:cstheme="minorHAnsi"/>
          <w:iCs/>
        </w:rPr>
        <w:t>Organizator</w:t>
      </w:r>
    </w:p>
    <w:p w14:paraId="01DA7BCC" w14:textId="77777777" w:rsidR="00A45907" w:rsidRDefault="00A45907" w:rsidP="00A45907">
      <w:pPr>
        <w:pStyle w:val="Akapitzlist"/>
        <w:numPr>
          <w:ilvl w:val="0"/>
          <w:numId w:val="9"/>
        </w:numPr>
        <w:spacing w:after="160" w:line="256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Konkurs jest organizowany przez Bemowskie Centrum Kultury w Dzielnicy Bemowo m.st. Warszawy.</w:t>
      </w:r>
    </w:p>
    <w:p w14:paraId="35CBE334" w14:textId="77777777" w:rsidR="00A45907" w:rsidRDefault="00A45907" w:rsidP="00A45907">
      <w:pPr>
        <w:pStyle w:val="Akapitzlist"/>
        <w:numPr>
          <w:ilvl w:val="0"/>
          <w:numId w:val="9"/>
        </w:numPr>
        <w:spacing w:after="160" w:line="256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Konkurs zostanie przeprowadzony w filii </w:t>
      </w:r>
      <w:bookmarkStart w:id="1" w:name="_Hlk89172375"/>
      <w:bookmarkStart w:id="2" w:name="_Hlk89172763"/>
      <w:proofErr w:type="spellStart"/>
      <w:r>
        <w:rPr>
          <w:rFonts w:cstheme="minorHAnsi"/>
          <w:iCs/>
        </w:rPr>
        <w:t>Bemowskigo</w:t>
      </w:r>
      <w:proofErr w:type="spellEnd"/>
      <w:r>
        <w:rPr>
          <w:rFonts w:cstheme="minorHAnsi"/>
          <w:iCs/>
        </w:rPr>
        <w:t xml:space="preserve"> Centrum Kultury w Dzielnicy Bemowo m.st. Warszawy </w:t>
      </w:r>
      <w:bookmarkEnd w:id="1"/>
      <w:r>
        <w:rPr>
          <w:rFonts w:cstheme="minorHAnsi"/>
          <w:iCs/>
        </w:rPr>
        <w:t>przy ul. Powstańców Śląskich 44 w Warszawie.</w:t>
      </w:r>
    </w:p>
    <w:bookmarkEnd w:id="2"/>
    <w:p w14:paraId="69D80E2B" w14:textId="77777777" w:rsidR="00A45907" w:rsidRDefault="00A45907" w:rsidP="00A45907">
      <w:pPr>
        <w:pStyle w:val="Akapitzlist"/>
        <w:numPr>
          <w:ilvl w:val="0"/>
          <w:numId w:val="9"/>
        </w:numPr>
        <w:spacing w:after="160" w:line="256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Konkurs na posadowienie i prowadzenie punktu (lokalu) gastronomicznego nr 2 w Parku Górczewska na niezabudowanej części nieruchomości gruntowej przeprowadzi Komisja Konkursowa (dalej zwana „Komisja”) powołana zarządzeniem Dyrektora </w:t>
      </w:r>
      <w:proofErr w:type="spellStart"/>
      <w:r>
        <w:rPr>
          <w:rFonts w:cstheme="minorHAnsi"/>
          <w:iCs/>
        </w:rPr>
        <w:t>Bemowskigo</w:t>
      </w:r>
      <w:proofErr w:type="spellEnd"/>
      <w:r>
        <w:rPr>
          <w:rFonts w:cstheme="minorHAnsi"/>
          <w:iCs/>
        </w:rPr>
        <w:t xml:space="preserve"> Centrum Kultury w Dzielnicy Bemowo m.st. Warszawy.</w:t>
      </w:r>
    </w:p>
    <w:p w14:paraId="20A47505" w14:textId="77777777" w:rsidR="00A45907" w:rsidRDefault="00A45907" w:rsidP="00A45907">
      <w:pPr>
        <w:pStyle w:val="Akapitzlist"/>
        <w:numPr>
          <w:ilvl w:val="0"/>
          <w:numId w:val="9"/>
        </w:numPr>
        <w:spacing w:after="160" w:line="256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Komisja działa według zasad określonych w niniejszym Regulaminie</w:t>
      </w:r>
    </w:p>
    <w:p w14:paraId="6029FBC9" w14:textId="77777777" w:rsidR="00A45907" w:rsidRDefault="00A45907" w:rsidP="00A45907">
      <w:pPr>
        <w:pStyle w:val="Akapitzlist"/>
        <w:numPr>
          <w:ilvl w:val="0"/>
          <w:numId w:val="9"/>
        </w:numPr>
        <w:spacing w:after="160" w:line="256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Zadaniem Komisji jest wyłonienie i przedstawienie Dyrektorowi </w:t>
      </w:r>
      <w:proofErr w:type="spellStart"/>
      <w:r>
        <w:rPr>
          <w:rFonts w:cstheme="minorHAnsi"/>
          <w:iCs/>
        </w:rPr>
        <w:t>Bemowskigo</w:t>
      </w:r>
      <w:proofErr w:type="spellEnd"/>
      <w:r>
        <w:rPr>
          <w:rFonts w:cstheme="minorHAnsi"/>
          <w:iCs/>
        </w:rPr>
        <w:t xml:space="preserve"> Centrum Kultury w Dzielnicy Bemowo m.st. Warszawy jednego dzierżawcy nieruchomości gruntowej.</w:t>
      </w:r>
    </w:p>
    <w:p w14:paraId="45AD25FC" w14:textId="77777777" w:rsidR="00A45907" w:rsidRDefault="00A45907" w:rsidP="00A45907">
      <w:pPr>
        <w:pStyle w:val="Akapitzlist"/>
        <w:numPr>
          <w:ilvl w:val="0"/>
          <w:numId w:val="9"/>
        </w:numPr>
        <w:spacing w:after="160" w:line="256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Prace Komisji są prowadzone jeżeli w posiedzeniu Komisji bierze udział co najmniej 2/3 jej członków.</w:t>
      </w:r>
    </w:p>
    <w:p w14:paraId="1E9717D4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3" w:name="_Hlk89173236"/>
      <w:r>
        <w:rPr>
          <w:rFonts w:asciiTheme="minorHAnsi" w:hAnsiTheme="minorHAnsi" w:cstheme="minorHAnsi"/>
          <w:b/>
          <w:sz w:val="22"/>
          <w:szCs w:val="22"/>
        </w:rPr>
        <w:t>§ 2</w:t>
      </w:r>
    </w:p>
    <w:p w14:paraId="2579ED58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Terminy składania i otwarcia ofert</w:t>
      </w:r>
    </w:p>
    <w:bookmarkEnd w:id="3"/>
    <w:p w14:paraId="51930DD4" w14:textId="77777777" w:rsidR="00A45907" w:rsidRDefault="00A45907" w:rsidP="00A45907">
      <w:pPr>
        <w:pStyle w:val="Standard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865516" w14:textId="77777777" w:rsidR="00A45907" w:rsidRDefault="00A45907" w:rsidP="00A45907">
      <w:pPr>
        <w:pStyle w:val="Standard"/>
        <w:numPr>
          <w:ilvl w:val="0"/>
          <w:numId w:val="10"/>
        </w:numPr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Oferty na prowadzenie punktu (lokalu) gastronomicznego można składać w Dziale Administracyjno-Technicznym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Bemowskigo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Centrum Kultury w Dzielnicy Bemowo m.st. Warszawy przy ul. Górczewskiej 201 w Warszawie w pokoju 120 (parter) do dnia 11.03.2022 roku do godz. 10.00. Oferty nie będą przyjmowane po upływie tego terminu.</w:t>
      </w:r>
    </w:p>
    <w:p w14:paraId="697AE303" w14:textId="77777777" w:rsidR="00A45907" w:rsidRDefault="00A45907" w:rsidP="00A45907">
      <w:pPr>
        <w:pStyle w:val="Standard"/>
        <w:numPr>
          <w:ilvl w:val="0"/>
          <w:numId w:val="10"/>
        </w:numPr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Oferent może wycofać ofertę przed upływem końcowego terminu składania ofert.</w:t>
      </w:r>
    </w:p>
    <w:p w14:paraId="2A63E8DF" w14:textId="77777777" w:rsidR="00A45907" w:rsidRDefault="00A45907" w:rsidP="00A45907">
      <w:pPr>
        <w:pStyle w:val="Standard"/>
        <w:numPr>
          <w:ilvl w:val="0"/>
          <w:numId w:val="10"/>
        </w:numPr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Otwarcie ofert odbędzie się w dniu 11.03.2022 roku o godz. 12.00 w filii </w:t>
      </w:r>
      <w:proofErr w:type="spellStart"/>
      <w:r>
        <w:rPr>
          <w:rFonts w:asciiTheme="minorHAnsi" w:eastAsiaTheme="minorHAnsi" w:hAnsiTheme="minorHAnsi" w:cstheme="minorHAnsi"/>
          <w:iCs/>
          <w:sz w:val="22"/>
          <w:szCs w:val="22"/>
        </w:rPr>
        <w:t>Bemowskigo</w:t>
      </w:r>
      <w:proofErr w:type="spellEnd"/>
      <w:r>
        <w:rPr>
          <w:rFonts w:asciiTheme="minorHAnsi" w:eastAsiaTheme="minorHAnsi" w:hAnsiTheme="minorHAnsi" w:cstheme="minorHAnsi"/>
          <w:iCs/>
          <w:sz w:val="22"/>
          <w:szCs w:val="22"/>
        </w:rPr>
        <w:t xml:space="preserve"> Centrum Kultury w Dzielnicy Bemowo m.st. Warszawy przy ul. Powstańców Śląskich 44 w Warszawie.</w:t>
      </w:r>
    </w:p>
    <w:p w14:paraId="55E97360" w14:textId="77777777" w:rsidR="00A45907" w:rsidRDefault="00A45907" w:rsidP="00A45907">
      <w:pPr>
        <w:pStyle w:val="Standard"/>
        <w:numPr>
          <w:ilvl w:val="0"/>
          <w:numId w:val="10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trakcie otwarcia ofert Komisja konkursowa przyjmuje wyjaśnienia lub oświadczenia składane przez oferentów.</w:t>
      </w:r>
    </w:p>
    <w:p w14:paraId="77FC04D6" w14:textId="77777777" w:rsidR="00A45907" w:rsidRDefault="00A45907" w:rsidP="00A45907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527337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</w:p>
    <w:p w14:paraId="681AC6FD" w14:textId="77777777" w:rsidR="00A45907" w:rsidRDefault="00A45907" w:rsidP="00A4590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Warunki uczestniczenia w konkursie</w:t>
      </w:r>
    </w:p>
    <w:p w14:paraId="6650D916" w14:textId="77777777" w:rsidR="00A45907" w:rsidRDefault="00A45907" w:rsidP="00A45907">
      <w:pPr>
        <w:pStyle w:val="Standard"/>
        <w:numPr>
          <w:ilvl w:val="0"/>
          <w:numId w:val="11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Warunkiem uczestnictwa w konkursie jest złożenie oferty.</w:t>
      </w:r>
    </w:p>
    <w:p w14:paraId="46A50087" w14:textId="77777777" w:rsidR="00A45907" w:rsidRDefault="00A45907" w:rsidP="00A45907">
      <w:pPr>
        <w:pStyle w:val="Standard"/>
        <w:numPr>
          <w:ilvl w:val="0"/>
          <w:numId w:val="11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Oferta (wraz z załączonymi dokumentami, strony oferty oraz strony załączników oferty należy ponumerować) powinna być złożona w zamkniętej kopercie formatu A4. Na ofercie należy umieścić napis </w:t>
      </w:r>
      <w:r>
        <w:rPr>
          <w:rFonts w:asciiTheme="minorHAnsi" w:hAnsiTheme="minorHAnsi" w:cstheme="minorHAnsi"/>
          <w:b/>
          <w:sz w:val="22"/>
          <w:szCs w:val="22"/>
        </w:rPr>
        <w:t xml:space="preserve">„Oferta na posadowienie i prowadzenie punktu (lokalu) użytkowego nr 2 przeznaczonego do prowadzenia punktu gastronomicznego w Parku Górczewska w Warszawie.” </w:t>
      </w:r>
      <w:r>
        <w:rPr>
          <w:rFonts w:asciiTheme="minorHAnsi" w:hAnsiTheme="minorHAnsi" w:cstheme="minorHAnsi"/>
          <w:bCs/>
          <w:sz w:val="22"/>
          <w:szCs w:val="22"/>
        </w:rPr>
        <w:t>oraz dane identyfikujące oferenta.</w:t>
      </w:r>
    </w:p>
    <w:p w14:paraId="43120539" w14:textId="77777777" w:rsidR="00A45907" w:rsidRDefault="00A45907" w:rsidP="00A45907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5F2ECE" w14:textId="77777777" w:rsidR="00A45907" w:rsidRDefault="00A45907" w:rsidP="00A45907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93592B" w14:textId="77777777" w:rsidR="00A45907" w:rsidRDefault="00A45907" w:rsidP="00A45907">
      <w:pPr>
        <w:pStyle w:val="Standard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62D0B9A2" w14:textId="77777777" w:rsidR="00A45907" w:rsidRDefault="00A45907" w:rsidP="00A45907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Oferta powinna zawierać:</w:t>
      </w:r>
    </w:p>
    <w:p w14:paraId="7C6E7515" w14:textId="77777777" w:rsidR="00A45907" w:rsidRDefault="00A45907" w:rsidP="00A45907">
      <w:pPr>
        <w:pStyle w:val="Standard"/>
        <w:numPr>
          <w:ilvl w:val="0"/>
          <w:numId w:val="12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Imię, nazwisko oraz adres oferenta będącego osobą fizyczną, albo nazwę lub firmę oraz siedzibę, jeżeli oferentem jest osoba prawna lub jednostka organizacyjna nie posiadająca osobowości prawnej, adres do korespondencji, telefon komórkowy,</w:t>
      </w:r>
    </w:p>
    <w:p w14:paraId="348EA2C9" w14:textId="77777777" w:rsidR="00A45907" w:rsidRDefault="00A45907" w:rsidP="00A45907">
      <w:pPr>
        <w:pStyle w:val="Standard"/>
        <w:numPr>
          <w:ilvl w:val="0"/>
          <w:numId w:val="12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Datę sporządzenia oferty,</w:t>
      </w:r>
    </w:p>
    <w:p w14:paraId="5F07D21C" w14:textId="77777777" w:rsidR="00A45907" w:rsidRDefault="00A45907" w:rsidP="00A45907">
      <w:pPr>
        <w:pStyle w:val="Standard"/>
        <w:numPr>
          <w:ilvl w:val="0"/>
          <w:numId w:val="12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Oferowaną wysokość czynszu za cały okres dzierżawy netto  za prowadzenie punktu (lokalu) gastronomicznego (brak możliwości stawek wariantowych).</w:t>
      </w:r>
    </w:p>
    <w:p w14:paraId="4A1454E3" w14:textId="77777777" w:rsidR="00A45907" w:rsidRDefault="00A45907" w:rsidP="00A45907">
      <w:pPr>
        <w:pStyle w:val="Standard"/>
        <w:numPr>
          <w:ilvl w:val="0"/>
          <w:numId w:val="12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oferenta o posiadaniu doświadczenia w organizacji i prowadzeniu punktów gastronomicznych.</w:t>
      </w:r>
    </w:p>
    <w:p w14:paraId="090964B5" w14:textId="77777777" w:rsidR="00A45907" w:rsidRDefault="00A45907" w:rsidP="00A45907">
      <w:pPr>
        <w:pStyle w:val="Standard"/>
        <w:numPr>
          <w:ilvl w:val="0"/>
          <w:numId w:val="12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Klauzula informacyjna na temat przetwarzania danych osobowych przez </w:t>
      </w:r>
      <w:r>
        <w:rPr>
          <w:rFonts w:asciiTheme="minorHAnsi" w:hAnsiTheme="minorHAnsi" w:cstheme="minorHAnsi"/>
          <w:iCs/>
          <w:sz w:val="22"/>
          <w:szCs w:val="22"/>
        </w:rPr>
        <w:t>Bemowskie Centrum Kultury w Dzielnicy Bemowo m.st. Warszawy podpisana przez oferenta. Oświadczenie o wyrażeniu zgody na przetwarzanie danych osobowych oferenta w zakresie niezbędnym do przeprowadzenia konkursu, przy zachowaniu zasady jawności postępowania konkursowego i wyniku konkursu znajduje się na końcu Regulaminu (zał. nr 1).</w:t>
      </w:r>
    </w:p>
    <w:p w14:paraId="486917DF" w14:textId="77777777" w:rsidR="00A45907" w:rsidRDefault="00A45907" w:rsidP="00A45907">
      <w:pPr>
        <w:pStyle w:val="Standard"/>
        <w:numPr>
          <w:ilvl w:val="0"/>
          <w:numId w:val="12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Opis oferty</w:t>
      </w:r>
    </w:p>
    <w:p w14:paraId="02C58E9F" w14:textId="77777777" w:rsidR="00A45907" w:rsidRDefault="00A45907" w:rsidP="00A45907">
      <w:pPr>
        <w:pStyle w:val="Standard"/>
        <w:ind w:left="108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Do oferty należy dołączyć następujące dokumenty:</w:t>
      </w:r>
    </w:p>
    <w:p w14:paraId="6FFD1D9C" w14:textId="77777777" w:rsidR="00A45907" w:rsidRDefault="00A45907" w:rsidP="00A45907">
      <w:pPr>
        <w:pStyle w:val="Standard"/>
        <w:numPr>
          <w:ilvl w:val="0"/>
          <w:numId w:val="13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Aktualne, wystawione nie wcześniej niż trzy miesiące przed datą złożenia oferty dokumenty identyfikujące podmiot składający ofertę (zaświadczenie o wpisie do Centralnej Ewidencji Informacji o Działalności Gospodarczej lub odpis aktualny albo informację o treści odpowiadającej odpisowi aktualnemu z KRS – osoby fizyczne rozpoczynające działalność gospodarczą zamiast zaświadczenia o wpisie do centralnej ewidencji i informacji o działalności gospodarczej dostarczają oświadczenie, że w przypadku wygrania konkursu ofert wpis do ewidencji dostarczą przed podpisaniem umowy dzierżawy.</w:t>
      </w:r>
    </w:p>
    <w:p w14:paraId="5C65DE30" w14:textId="77777777" w:rsidR="00A45907" w:rsidRDefault="00A45907" w:rsidP="00A45907">
      <w:pPr>
        <w:pStyle w:val="Standard"/>
        <w:numPr>
          <w:ilvl w:val="0"/>
          <w:numId w:val="13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Oryginał lub kopię potwierdzoną za zgodność z oryginałem pełnomocnictwa udzielonego w formie pisemnej w przypadku umocowania pełnomocnika do zawarcia umowy.</w:t>
      </w:r>
    </w:p>
    <w:p w14:paraId="4B09B339" w14:textId="77777777" w:rsidR="00A45907" w:rsidRDefault="00A45907" w:rsidP="00A45907">
      <w:pPr>
        <w:pStyle w:val="Standard"/>
        <w:numPr>
          <w:ilvl w:val="0"/>
          <w:numId w:val="13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Oświadczenie, że podmiot składający ofertę nie jest w stanie likwidacji lub upadłości.</w:t>
      </w:r>
    </w:p>
    <w:p w14:paraId="4E2D7F1A" w14:textId="77777777" w:rsidR="00A45907" w:rsidRDefault="00A45907" w:rsidP="00A45907">
      <w:pPr>
        <w:pStyle w:val="Standard"/>
        <w:numPr>
          <w:ilvl w:val="0"/>
          <w:numId w:val="13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Aktualne, wystawione nie wcześniej niż trzy miesiące przed datą złożenia oferty zaświadczenie z właściwego ZUS o nie zaleganiu z obowiązkowymi składkami na ubezpieczenia zdrowotne lub społeczne lub o uzyskaniu zgody na zwolnienie, odroczenie lub rozłożenie na raty zaległych płatności.</w:t>
      </w:r>
    </w:p>
    <w:p w14:paraId="4271E9C7" w14:textId="77777777" w:rsidR="00A45907" w:rsidRDefault="00A45907" w:rsidP="00A45907">
      <w:pPr>
        <w:pStyle w:val="Standard"/>
        <w:numPr>
          <w:ilvl w:val="0"/>
          <w:numId w:val="13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Aktualne, wystawione nie wcześniej niż trzy miesiące przed datą złożenia oferty zaświadczenie z właściwego Urzędu Skarbowego o nie zaleganiu z należnościami podatkowymi lub uzyskaniu zgody na zwolnienie, odroczenie lub rozłożenie na raty zaległych płatności lub wstrzymanie w całości wykonania decyzji organu podatkowego</w:t>
      </w:r>
    </w:p>
    <w:p w14:paraId="27224F43" w14:textId="77777777" w:rsidR="00A45907" w:rsidRDefault="00A45907" w:rsidP="00A45907">
      <w:pPr>
        <w:pStyle w:val="Standard"/>
        <w:numPr>
          <w:ilvl w:val="0"/>
          <w:numId w:val="13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Umowę spółki w przypadku prowadzenia działalności w formie spółki cywilnej</w:t>
      </w:r>
    </w:p>
    <w:p w14:paraId="6A477A41" w14:textId="77777777" w:rsidR="00A45907" w:rsidRDefault="00A45907" w:rsidP="00A45907">
      <w:pPr>
        <w:pStyle w:val="Standard"/>
        <w:numPr>
          <w:ilvl w:val="0"/>
          <w:numId w:val="13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Oświadczenie, że oferent nie figuruje w rejestrze dłużników prowadzonym przez biuro informacji gospodarczych, o których mowa w przepisach o udostępnieniu informacji gospodarczych</w:t>
      </w:r>
    </w:p>
    <w:p w14:paraId="532A034D" w14:textId="77777777" w:rsidR="00A45907" w:rsidRDefault="00A45907" w:rsidP="00A45907">
      <w:pPr>
        <w:pStyle w:val="Standard"/>
        <w:numPr>
          <w:ilvl w:val="0"/>
          <w:numId w:val="13"/>
        </w:numPr>
        <w:jc w:val="both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przypadku oferenta będącego osobą fizyczną pozostającą w związku małżeńskim, oświadczenie małżonka o wyrażeniu zgody na zaciągnięcie zobowiązań wynikających z umowy dzierżawy.</w:t>
      </w:r>
    </w:p>
    <w:p w14:paraId="0DCD8C33" w14:textId="77777777" w:rsidR="00A45907" w:rsidRDefault="00A45907" w:rsidP="00A4590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2188313C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14:paraId="00D580D3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Związanie oferta</w:t>
      </w:r>
    </w:p>
    <w:p w14:paraId="19BBD0B5" w14:textId="77777777" w:rsidR="00A45907" w:rsidRDefault="00A45907" w:rsidP="00A45907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42701E" w14:textId="77777777" w:rsidR="00A45907" w:rsidRDefault="00A45907" w:rsidP="00A45907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Oferent jest związany ofertą w ciągu 60 dni od dnia otwarcia ofert.</w:t>
      </w:r>
    </w:p>
    <w:p w14:paraId="70D4155C" w14:textId="77777777" w:rsidR="00A45907" w:rsidRDefault="00A45907" w:rsidP="00A45907">
      <w:pPr>
        <w:pStyle w:val="Standard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446682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4" w:name="_Hlk89340471"/>
      <w:r>
        <w:rPr>
          <w:rFonts w:asciiTheme="minorHAnsi" w:hAnsiTheme="minorHAnsi" w:cstheme="minorHAnsi"/>
          <w:b/>
          <w:sz w:val="22"/>
          <w:szCs w:val="22"/>
        </w:rPr>
        <w:t>§ 6</w:t>
      </w:r>
    </w:p>
    <w:bookmarkEnd w:id="4"/>
    <w:p w14:paraId="421D34E9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Pakiet konkursowy</w:t>
      </w:r>
    </w:p>
    <w:p w14:paraId="7583A482" w14:textId="77777777" w:rsidR="00A45907" w:rsidRDefault="00A45907" w:rsidP="00A45907">
      <w:pPr>
        <w:pStyle w:val="Standard"/>
        <w:numPr>
          <w:ilvl w:val="0"/>
          <w:numId w:val="14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Pakiet konkursowy (ogłoszenie o konkursie, regulamin konkursu, wzór umowy) jest dostępny na stronie internetowej </w:t>
      </w:r>
      <w:hyperlink r:id="rId6" w:history="1">
        <w:r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www.bemowskie.pl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64B1592" w14:textId="77777777" w:rsidR="00A45907" w:rsidRDefault="00A45907" w:rsidP="00A45907">
      <w:pPr>
        <w:pStyle w:val="Standard"/>
        <w:numPr>
          <w:ilvl w:val="0"/>
          <w:numId w:val="14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Ogłoszenie o konkursie zamieszcza się na stronie internetowej </w:t>
      </w:r>
      <w:r>
        <w:rPr>
          <w:rFonts w:asciiTheme="minorHAnsi" w:hAnsiTheme="minorHAnsi" w:cstheme="minorHAnsi"/>
          <w:iCs/>
          <w:sz w:val="22"/>
          <w:szCs w:val="22"/>
        </w:rPr>
        <w:t>Bemowskiego Centrum Kultury w Dzielnicy Bemowo m.st. Warszawy oraz na tablicy ogłoszeń Bemowskiego Centrum Kultury w Dzielnicy Bemowo m.st. Warszawy.</w:t>
      </w:r>
    </w:p>
    <w:p w14:paraId="1987761B" w14:textId="77777777" w:rsidR="00A45907" w:rsidRDefault="00A45907" w:rsidP="00A45907">
      <w:pPr>
        <w:pStyle w:val="Standard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CAAB25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5" w:name="_Hlk89341139"/>
      <w:r>
        <w:rPr>
          <w:rFonts w:asciiTheme="minorHAnsi" w:hAnsiTheme="minorHAnsi" w:cstheme="minorHAnsi"/>
          <w:b/>
          <w:sz w:val="22"/>
          <w:szCs w:val="22"/>
        </w:rPr>
        <w:t>§ 7</w:t>
      </w:r>
    </w:p>
    <w:bookmarkEnd w:id="5"/>
    <w:p w14:paraId="06149345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Ważność konkursu</w:t>
      </w:r>
    </w:p>
    <w:p w14:paraId="5E627609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572B6A" w14:textId="77777777" w:rsidR="00A45907" w:rsidRDefault="00A45907" w:rsidP="00A45907">
      <w:pPr>
        <w:pStyle w:val="Standard"/>
        <w:numPr>
          <w:ilvl w:val="0"/>
          <w:numId w:val="15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Konkurs odbywa się choćby wpłynęła tylko jedna oferta spełniająca wymogi i warunki określone w ogłoszeniu o konkursie na posadowienie i prowadzenie punktu (lokalu) gastronomicznego w Parku Górczewska na niezabudowanej części nieruchomości gruntowej.</w:t>
      </w:r>
    </w:p>
    <w:p w14:paraId="65292373" w14:textId="77777777" w:rsidR="00A45907" w:rsidRDefault="00A45907" w:rsidP="00A45907">
      <w:pPr>
        <w:pStyle w:val="Standard"/>
        <w:numPr>
          <w:ilvl w:val="0"/>
          <w:numId w:val="15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Konkurs uważa się za zakończony wynikiem negatywnym jeżeli żaden  z uczestników konkursu nie zaoferował kwoty czynszu równej co najmniej kwocie 14 400 zł (słownie: czternaście tysięcy czterysta złotych)netto a także  jeżeli komisja konkursowa stwierdziła, że żadna oferta nie spełnia warunków konkursu.</w:t>
      </w:r>
    </w:p>
    <w:p w14:paraId="7641D77B" w14:textId="77777777" w:rsidR="00A45907" w:rsidRDefault="00A45907" w:rsidP="00A45907">
      <w:pPr>
        <w:pStyle w:val="Standard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F47F52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14:paraId="7CC54D85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Przeprowadzenie konkursu</w:t>
      </w:r>
    </w:p>
    <w:p w14:paraId="383BD443" w14:textId="77777777" w:rsidR="00A45907" w:rsidRDefault="00A45907" w:rsidP="00A45907">
      <w:pPr>
        <w:pStyle w:val="Standard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4AEC5F" w14:textId="77777777" w:rsidR="00A45907" w:rsidRDefault="00A45907" w:rsidP="00A45907">
      <w:pPr>
        <w:pStyle w:val="Standard"/>
        <w:numPr>
          <w:ilvl w:val="0"/>
          <w:numId w:val="16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Przewodniczący po stwierdzeniu quorum otwiera posiedzenie komisji.</w:t>
      </w:r>
    </w:p>
    <w:p w14:paraId="575AF724" w14:textId="77777777" w:rsidR="00A45907" w:rsidRDefault="00A45907" w:rsidP="00A45907">
      <w:pPr>
        <w:pStyle w:val="Standard"/>
        <w:numPr>
          <w:ilvl w:val="0"/>
          <w:numId w:val="16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Komisja przeprowadzająca konkurs:</w:t>
      </w:r>
    </w:p>
    <w:p w14:paraId="57C7F8DE" w14:textId="77777777" w:rsidR="00A45907" w:rsidRDefault="00A45907" w:rsidP="00A45907">
      <w:pPr>
        <w:pStyle w:val="Standard"/>
        <w:numPr>
          <w:ilvl w:val="0"/>
          <w:numId w:val="17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Podaje liczbę otrzymanych ofert.</w:t>
      </w:r>
    </w:p>
    <w:p w14:paraId="2DA33FDB" w14:textId="77777777" w:rsidR="00A45907" w:rsidRDefault="00A45907" w:rsidP="00A45907">
      <w:pPr>
        <w:pStyle w:val="Standard"/>
        <w:numPr>
          <w:ilvl w:val="0"/>
          <w:numId w:val="17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Dokonuje sprawdzenia czy koperty z ofertami nie noszą śladów otwarcia</w:t>
      </w:r>
    </w:p>
    <w:p w14:paraId="6AD57AEA" w14:textId="77777777" w:rsidR="00A45907" w:rsidRDefault="00A45907" w:rsidP="00A45907">
      <w:pPr>
        <w:pStyle w:val="Standard"/>
        <w:numPr>
          <w:ilvl w:val="0"/>
          <w:numId w:val="17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Otwiera koperty z ofertami oraz sprawdza dane podmiotów, które złożyły oferty.</w:t>
      </w:r>
    </w:p>
    <w:p w14:paraId="1AD9525B" w14:textId="77777777" w:rsidR="00A45907" w:rsidRDefault="00A45907" w:rsidP="00A45907">
      <w:pPr>
        <w:pStyle w:val="Standard"/>
        <w:numPr>
          <w:ilvl w:val="0"/>
          <w:numId w:val="17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Przyjmuje wyjaśnienia lub oświadczenia zgłoszone przez oferentów</w:t>
      </w:r>
    </w:p>
    <w:p w14:paraId="1E391D8A" w14:textId="77777777" w:rsidR="00A45907" w:rsidRDefault="00A45907" w:rsidP="00A45907">
      <w:pPr>
        <w:pStyle w:val="Standard"/>
        <w:numPr>
          <w:ilvl w:val="0"/>
          <w:numId w:val="17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Weryfikuje oferty i ogłasza, które oferty są kompletne i spełniają warunki określone w ogłoszeniu.</w:t>
      </w:r>
    </w:p>
    <w:p w14:paraId="102EFE9E" w14:textId="77777777" w:rsidR="00A45907" w:rsidRDefault="00A45907" w:rsidP="00A45907">
      <w:pPr>
        <w:pStyle w:val="Standard"/>
        <w:numPr>
          <w:ilvl w:val="0"/>
          <w:numId w:val="16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Komisja odmawia zakwalifikowania ofert do dalszej oceny, jeżeli:</w:t>
      </w:r>
    </w:p>
    <w:p w14:paraId="75EAB1D0" w14:textId="77777777" w:rsidR="00A45907" w:rsidRDefault="00A45907" w:rsidP="00A45907">
      <w:pPr>
        <w:pStyle w:val="Standard"/>
        <w:numPr>
          <w:ilvl w:val="0"/>
          <w:numId w:val="18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Nie spełniają warunków konkursu, nie są kompletne i nie zostały uzupełnione w ramach składanych wyjaśnień lub oświadczeń oferentów.</w:t>
      </w:r>
    </w:p>
    <w:p w14:paraId="47B45E2A" w14:textId="77777777" w:rsidR="00A45907" w:rsidRDefault="00A45907" w:rsidP="00A45907">
      <w:pPr>
        <w:pStyle w:val="Standard"/>
        <w:numPr>
          <w:ilvl w:val="0"/>
          <w:numId w:val="18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Wpłynęły po upływie wskazanego terminu do składania ofert</w:t>
      </w:r>
    </w:p>
    <w:p w14:paraId="6D8D56C8" w14:textId="77777777" w:rsidR="00A45907" w:rsidRDefault="00A45907" w:rsidP="00A45907">
      <w:pPr>
        <w:pStyle w:val="Standard"/>
        <w:numPr>
          <w:ilvl w:val="0"/>
          <w:numId w:val="18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Są nieczytelne, bądź budzą wątpliwości co do ich treści.</w:t>
      </w:r>
    </w:p>
    <w:p w14:paraId="62473B94" w14:textId="77777777" w:rsidR="00A45907" w:rsidRDefault="00A45907" w:rsidP="00A45907">
      <w:pPr>
        <w:pStyle w:val="Standard"/>
        <w:numPr>
          <w:ilvl w:val="0"/>
          <w:numId w:val="16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Komisja dokonuje wyboru oferty, która otrzymała najwyższą ocenę.</w:t>
      </w:r>
    </w:p>
    <w:p w14:paraId="61C57F98" w14:textId="77777777" w:rsidR="00A45907" w:rsidRDefault="00A45907" w:rsidP="00A45907">
      <w:pPr>
        <w:pStyle w:val="Standard"/>
        <w:numPr>
          <w:ilvl w:val="0"/>
          <w:numId w:val="16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przypadku kiedy następuje rezygnacja wybranego oferenta lub nie podpisanie z innych przyczyn niezależnych od </w:t>
      </w:r>
      <w:bookmarkStart w:id="6" w:name="_Hlk89350537"/>
      <w:r>
        <w:rPr>
          <w:rFonts w:asciiTheme="minorHAnsi" w:hAnsiTheme="minorHAnsi" w:cstheme="minorHAnsi"/>
          <w:iCs/>
          <w:sz w:val="22"/>
          <w:szCs w:val="22"/>
        </w:rPr>
        <w:t xml:space="preserve">Bemowskiego Centrum Kultury w Dzielnicy Bemowo m.st. Warszawy </w:t>
      </w:r>
      <w:bookmarkEnd w:id="6"/>
      <w:r>
        <w:rPr>
          <w:rFonts w:asciiTheme="minorHAnsi" w:hAnsiTheme="minorHAnsi" w:cstheme="minorHAnsi"/>
          <w:iCs/>
          <w:sz w:val="22"/>
          <w:szCs w:val="22"/>
        </w:rPr>
        <w:t>umowy z oferentem, który wygrał konkurs, komisja ma możliwość wyboru kolejnej oferty w ciągu dwóch miesięcy od daty rozstrzygnięcia konkursu.</w:t>
      </w:r>
    </w:p>
    <w:p w14:paraId="70BCDA75" w14:textId="77777777" w:rsidR="00A45907" w:rsidRDefault="00A45907" w:rsidP="00A45907">
      <w:pPr>
        <w:pStyle w:val="Standard"/>
        <w:numPr>
          <w:ilvl w:val="0"/>
          <w:numId w:val="16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Przewodniczący komisji przeprowadzającej konkurs przekazuje uczestnikom konkursu informacje dotyczące podmiotów zakwalifikowanych do dalszego postępowania</w:t>
      </w:r>
    </w:p>
    <w:p w14:paraId="1815BE75" w14:textId="77777777" w:rsidR="00A45907" w:rsidRDefault="00A45907" w:rsidP="00A45907">
      <w:pPr>
        <w:pStyle w:val="Standard"/>
        <w:numPr>
          <w:ilvl w:val="0"/>
          <w:numId w:val="16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 przebiegu posiedzenia komisji sporządza się protokół podpisany przez przewodniczącego i pozostałych członków komisji.</w:t>
      </w:r>
    </w:p>
    <w:p w14:paraId="15383D0A" w14:textId="77777777" w:rsidR="00A45907" w:rsidRDefault="00A45907" w:rsidP="00A45907">
      <w:pPr>
        <w:pStyle w:val="Standard"/>
        <w:numPr>
          <w:ilvl w:val="0"/>
          <w:numId w:val="16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Do protokołu dołącza się oferty wniesione przez oferentów oraz oświadczenia członków komisji o braku przeszkód, co do uczestnictwa w posiedzeniu komisji.</w:t>
      </w:r>
    </w:p>
    <w:p w14:paraId="298A5465" w14:textId="77777777" w:rsidR="00A45907" w:rsidRDefault="00A45907" w:rsidP="00A45907">
      <w:pPr>
        <w:pStyle w:val="Standard"/>
        <w:numPr>
          <w:ilvl w:val="0"/>
          <w:numId w:val="16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Konkurs uważa się za zamknięty z chwilą podpisania protokołu.</w:t>
      </w:r>
    </w:p>
    <w:p w14:paraId="3AD45D2A" w14:textId="77777777" w:rsidR="00A45907" w:rsidRDefault="00A45907" w:rsidP="00A45907">
      <w:pPr>
        <w:pStyle w:val="Standard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06F020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7" w:name="_Hlk89350842"/>
      <w:r>
        <w:rPr>
          <w:rFonts w:asciiTheme="minorHAnsi" w:hAnsiTheme="minorHAnsi" w:cstheme="minorHAnsi"/>
          <w:b/>
          <w:sz w:val="22"/>
          <w:szCs w:val="22"/>
        </w:rPr>
        <w:t>§ 9</w:t>
      </w:r>
    </w:p>
    <w:bookmarkEnd w:id="7"/>
    <w:p w14:paraId="2536A344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Kaucja</w:t>
      </w:r>
    </w:p>
    <w:p w14:paraId="3C221E8D" w14:textId="77777777" w:rsidR="00A45907" w:rsidRDefault="00A45907" w:rsidP="00A45907">
      <w:pPr>
        <w:pStyle w:val="Standard"/>
        <w:numPr>
          <w:ilvl w:val="0"/>
          <w:numId w:val="19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Oferent wyłoniony w konkursie wpłaci na rachunek banku </w:t>
      </w:r>
      <w:r>
        <w:rPr>
          <w:rFonts w:asciiTheme="minorHAnsi" w:hAnsiTheme="minorHAnsi" w:cstheme="minorHAnsi"/>
          <w:iCs/>
          <w:sz w:val="22"/>
          <w:szCs w:val="22"/>
        </w:rPr>
        <w:t>Bemowskiego Centrum Kultury w Dzielnicy Bemowo m.st. Warszawy kaucję w wysokości jednomiesięcznego czynszu dzierżawy brutto na poczet w szczególności ewentualnych zniszczeń, nieopłaconych należności za media, kosztów usunięcia naniesień itp.</w:t>
      </w:r>
    </w:p>
    <w:p w14:paraId="03FAED34" w14:textId="77777777" w:rsidR="00A45907" w:rsidRDefault="00A45907" w:rsidP="00A45907">
      <w:pPr>
        <w:pStyle w:val="Standard"/>
        <w:numPr>
          <w:ilvl w:val="0"/>
          <w:numId w:val="19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Kaucja zostanie wpłacona najpóźniej do 7 dni po zawarciu umowy na rachunek bankowy Bemowskiego Centrum Kultury w Dzielnicy Bemowo m.st. Warszawy.</w:t>
      </w:r>
    </w:p>
    <w:p w14:paraId="4C6A9F88" w14:textId="77777777" w:rsidR="00A45907" w:rsidRDefault="00A45907" w:rsidP="00A45907">
      <w:pPr>
        <w:pStyle w:val="Standard"/>
        <w:numPr>
          <w:ilvl w:val="0"/>
          <w:numId w:val="19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Zwrot kaucji nastąpi po rozliczeniu ewentualnych kosztów przywrócenia terenu do stanu poprzedniego, najpóźniej po 6 miesiącach od zakończenia umowy.</w:t>
      </w:r>
    </w:p>
    <w:p w14:paraId="317714BA" w14:textId="77777777" w:rsidR="00A45907" w:rsidRDefault="00A45907" w:rsidP="00A45907">
      <w:pPr>
        <w:pStyle w:val="Standard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62E1C3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8" w:name="_Hlk89351914"/>
      <w:r>
        <w:rPr>
          <w:rFonts w:asciiTheme="minorHAnsi" w:hAnsiTheme="minorHAnsi" w:cstheme="minorHAnsi"/>
          <w:b/>
          <w:sz w:val="22"/>
          <w:szCs w:val="22"/>
        </w:rPr>
        <w:t>§ 10</w:t>
      </w:r>
    </w:p>
    <w:bookmarkEnd w:id="8"/>
    <w:p w14:paraId="2C7BC68A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i skargi</w:t>
      </w:r>
    </w:p>
    <w:p w14:paraId="237C67AA" w14:textId="77777777" w:rsidR="00A45907" w:rsidRDefault="00A45907" w:rsidP="00A45907">
      <w:pPr>
        <w:pStyle w:val="Standard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6A19BD4" w14:textId="77777777" w:rsidR="00A45907" w:rsidRDefault="00A45907" w:rsidP="00A45907">
      <w:pPr>
        <w:pStyle w:val="Standard"/>
        <w:numPr>
          <w:ilvl w:val="0"/>
          <w:numId w:val="20"/>
        </w:numPr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Komunikat o zamknięciu konkursu będzie podany do publicznej wiadomości poprzez wywieszenie na tablicy ogłoszeń w siedzibie </w:t>
      </w:r>
      <w:r>
        <w:rPr>
          <w:rFonts w:asciiTheme="minorHAnsi" w:hAnsiTheme="minorHAnsi" w:cstheme="minorHAnsi"/>
          <w:iCs/>
          <w:sz w:val="22"/>
          <w:szCs w:val="22"/>
        </w:rPr>
        <w:t xml:space="preserve">konto Bemowskiego Centrum Kultury w Dzielnicy Bemowo m.st. Warszawy przy ul. Górczewskiej 201 w Warszawie wraz z </w:t>
      </w:r>
      <w:r>
        <w:rPr>
          <w:rFonts w:asciiTheme="minorHAnsi" w:hAnsiTheme="minorHAnsi" w:cstheme="minorHAnsi"/>
          <w:iCs/>
          <w:sz w:val="22"/>
          <w:szCs w:val="22"/>
        </w:rPr>
        <w:lastRenderedPageBreak/>
        <w:t>informacją o terminie składania przez uczestników konkursu skarg na czynności związane z przeprowadzeniem konkursu.</w:t>
      </w:r>
    </w:p>
    <w:p w14:paraId="30E40143" w14:textId="77777777" w:rsidR="00A45907" w:rsidRDefault="00A45907" w:rsidP="00A45907">
      <w:pPr>
        <w:pStyle w:val="Standard"/>
        <w:numPr>
          <w:ilvl w:val="0"/>
          <w:numId w:val="20"/>
        </w:numPr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terminie trzech dni roboczych od dnia wywieszenia informacji o zamknięciu konkursu uczestnik konkursu może wnieść do Dyrektora skargę na czynności związane z przebiegiem konkursu.</w:t>
      </w:r>
    </w:p>
    <w:p w14:paraId="36113AE3" w14:textId="77777777" w:rsidR="00A45907" w:rsidRDefault="00A45907" w:rsidP="00A45907">
      <w:pPr>
        <w:pStyle w:val="Standard"/>
        <w:numPr>
          <w:ilvl w:val="0"/>
          <w:numId w:val="20"/>
        </w:numPr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przypadku wniesienia skargi o której mowa w pkt. 2 Dyrektor wstrzymuje czynności związane z podpisaniem umowy na prowadzenie punktu (lokalu) gastronomicznego w Parku Górczewska w Warszawie.</w:t>
      </w:r>
    </w:p>
    <w:p w14:paraId="4E0CDE3F" w14:textId="77777777" w:rsidR="00A45907" w:rsidRDefault="00A45907" w:rsidP="00A45907">
      <w:pPr>
        <w:pStyle w:val="Standard"/>
        <w:numPr>
          <w:ilvl w:val="0"/>
          <w:numId w:val="20"/>
        </w:numPr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Dyrektor rozpatruje skargę w terminie trzech dni roboczych od dnia jej otrzymania.</w:t>
      </w:r>
    </w:p>
    <w:p w14:paraId="5EB6F12C" w14:textId="77777777" w:rsidR="00A45907" w:rsidRDefault="00A45907" w:rsidP="00A45907">
      <w:pPr>
        <w:pStyle w:val="Standard"/>
        <w:numPr>
          <w:ilvl w:val="0"/>
          <w:numId w:val="20"/>
        </w:numPr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Dyrektor może uznać skargę za niezasadną bądź uznać skargę za zasadną i nakazać powtórzenie czynności konkursowych albo unieważnić konkurs.</w:t>
      </w:r>
    </w:p>
    <w:p w14:paraId="2B4F2078" w14:textId="77777777" w:rsidR="00A45907" w:rsidRDefault="00A45907" w:rsidP="00A45907">
      <w:pPr>
        <w:pStyle w:val="Standard"/>
        <w:numPr>
          <w:ilvl w:val="0"/>
          <w:numId w:val="19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Po rozpatrzeniu skargi Dyrektor zawiadamia skarżącego i zarządza o niezwłocznym wywieszeniu na okres trzech dni roboczych na tablicy ogłoszeń konto Bemowskiego Centrum Kultury w Dzielnicy Bemowo m.st. Warszawy informacji o sposobie rozstrzygnięcia skargi.</w:t>
      </w:r>
    </w:p>
    <w:p w14:paraId="159D5C43" w14:textId="77777777" w:rsidR="00A45907" w:rsidRDefault="00A45907" w:rsidP="00A45907">
      <w:pPr>
        <w:pStyle w:val="Standard"/>
        <w:numPr>
          <w:ilvl w:val="0"/>
          <w:numId w:val="19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przypadku nie zaskarżenia w wyznaczonym terminie czynności związanych z przeprowadzeniem konkursu albo w razie uznania skargi za niezasadną Dyrektor podaje do publicznej wiadomości, wywieszając na tablicy ogłoszeń </w:t>
      </w:r>
      <w:r>
        <w:rPr>
          <w:rFonts w:asciiTheme="minorHAnsi" w:hAnsiTheme="minorHAnsi" w:cstheme="minorHAnsi"/>
          <w:iCs/>
          <w:sz w:val="22"/>
          <w:szCs w:val="22"/>
        </w:rPr>
        <w:t>konto Bemowskiego Centrum Kultury w Dzielnicy Bemowo m.st. Warszawy przy ul. Górczewskiej 201 w Warszawie na okres trzech dni roboczych, informację o wyniku konkursu.</w:t>
      </w:r>
    </w:p>
    <w:p w14:paraId="50E92073" w14:textId="77777777" w:rsidR="00A45907" w:rsidRDefault="00A45907" w:rsidP="00A45907">
      <w:pPr>
        <w:pStyle w:val="Standard"/>
        <w:numPr>
          <w:ilvl w:val="0"/>
          <w:numId w:val="20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Oferenta, który został wybrany na najemcę zawiadamia się na piśmie w terminie trzech dni roboczych od dnia podania do publicznej wiadomości informacji o wyniku konkursu.</w:t>
      </w:r>
    </w:p>
    <w:p w14:paraId="1A8EB8C4" w14:textId="77777777" w:rsidR="00A45907" w:rsidRDefault="00A45907" w:rsidP="00A45907">
      <w:pPr>
        <w:pStyle w:val="Standard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7052FAA3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9" w:name="_Hlk89352439"/>
      <w:r>
        <w:rPr>
          <w:rFonts w:asciiTheme="minorHAnsi" w:hAnsiTheme="minorHAnsi" w:cstheme="minorHAnsi"/>
          <w:b/>
          <w:sz w:val="22"/>
          <w:szCs w:val="22"/>
        </w:rPr>
        <w:t>§ 11</w:t>
      </w:r>
    </w:p>
    <w:bookmarkEnd w:id="9"/>
    <w:p w14:paraId="3A662B56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Rodzaje działalności w lokalu, pozwolenia i koncesje</w:t>
      </w:r>
    </w:p>
    <w:p w14:paraId="7C996046" w14:textId="77777777" w:rsidR="00A45907" w:rsidRDefault="00A45907" w:rsidP="00A45907">
      <w:pPr>
        <w:pStyle w:val="Standard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30F5C10" w14:textId="77777777" w:rsidR="00A45907" w:rsidRDefault="00A45907" w:rsidP="00A45907">
      <w:pPr>
        <w:pStyle w:val="Standard"/>
        <w:numPr>
          <w:ilvl w:val="0"/>
          <w:numId w:val="21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Lokal winien być wykorzystany na prowadzenie usług gastronomicznych, obejmujących  między innymi: lody, gofry, rurki z bita śmietaną, kawy,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sheaki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itp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F4B8464" w14:textId="77777777" w:rsidR="00A45907" w:rsidRDefault="00A45907" w:rsidP="00A45907">
      <w:pPr>
        <w:pStyle w:val="Standard"/>
        <w:numPr>
          <w:ilvl w:val="0"/>
          <w:numId w:val="21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Dzierżawca jest zobowiązany własnym staraniem i na własne ryzyko uzyskać wszelkie niezbędne zgody, pozwolenia do prowadzenia wnioskowanej w ofercie działalności gospodarczej.</w:t>
      </w:r>
    </w:p>
    <w:p w14:paraId="2F22BB1C" w14:textId="77777777" w:rsidR="00A45907" w:rsidRDefault="00A45907" w:rsidP="00A45907">
      <w:pPr>
        <w:pStyle w:val="Standard"/>
        <w:numPr>
          <w:ilvl w:val="0"/>
          <w:numId w:val="21"/>
        </w:numPr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Nazwa lokalu oraz aranżacja wnętrz lokalu wymaga uprzedniej, pisemnej akceptacji Dyrektora </w:t>
      </w:r>
      <w:r>
        <w:rPr>
          <w:rFonts w:asciiTheme="minorHAnsi" w:hAnsiTheme="minorHAnsi" w:cstheme="minorHAnsi"/>
          <w:iCs/>
          <w:sz w:val="22"/>
          <w:szCs w:val="22"/>
        </w:rPr>
        <w:t>Bemowskiego Centrum Kultury w Dzielnicy Bemowo m.st. Warszawy</w:t>
      </w:r>
    </w:p>
    <w:p w14:paraId="6270DF49" w14:textId="77777777" w:rsidR="00A45907" w:rsidRDefault="00A45907" w:rsidP="00A45907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1F32E39D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12</w:t>
      </w:r>
    </w:p>
    <w:p w14:paraId="7E52CDAE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Czynsz</w:t>
      </w:r>
    </w:p>
    <w:p w14:paraId="49A98FA3" w14:textId="77777777" w:rsidR="00A45907" w:rsidRDefault="00A45907" w:rsidP="00A45907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Czynsz płatny jest od dnia zawarcia umowy do dnia 10 każdego miesiąca z góry za dany miesiąc rozliczeniowy w sposób następujący: kwota netto zaoferowana przez oferenta podzielona przez liczbę miesięcy prowadzenia działalności ustalona w umowie dzierżawy</w:t>
      </w:r>
    </w:p>
    <w:p w14:paraId="08F82AC6" w14:textId="77777777" w:rsidR="00A45907" w:rsidRDefault="00A45907" w:rsidP="00A45907">
      <w:pPr>
        <w:pStyle w:val="Standard"/>
        <w:ind w:left="1080"/>
        <w:rPr>
          <w:rFonts w:asciiTheme="minorHAnsi" w:hAnsiTheme="minorHAnsi" w:cstheme="minorHAnsi"/>
          <w:bCs/>
          <w:sz w:val="22"/>
          <w:szCs w:val="22"/>
        </w:rPr>
      </w:pPr>
    </w:p>
    <w:p w14:paraId="338D9724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EC162B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14:paraId="511B6482" w14:textId="77777777" w:rsidR="00A45907" w:rsidRDefault="00A45907" w:rsidP="00A45907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Prawa organizatora</w:t>
      </w:r>
    </w:p>
    <w:p w14:paraId="22EBB6DB" w14:textId="77777777" w:rsidR="00A45907" w:rsidRDefault="00A45907" w:rsidP="00A45907">
      <w:pPr>
        <w:pStyle w:val="Standard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Organizator zastrzega sobie prawo unieważnienia konkursu bez podania przyczyny.</w:t>
      </w:r>
    </w:p>
    <w:p w14:paraId="47D2AB0D" w14:textId="77777777" w:rsidR="00A45907" w:rsidRPr="00C83245" w:rsidRDefault="00A45907" w:rsidP="00A45907">
      <w:pPr>
        <w:pStyle w:val="Standard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320A17B7" w14:textId="4754F1EA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20D1698A" w14:textId="1CCA8A35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2124DA23" w14:textId="1DD1441D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002EC662" w14:textId="1D7D59C5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6CE9AEEF" w14:textId="5BE90347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152FAFC2" w14:textId="61766DB5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175B967E" w14:textId="2FA91C2B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05AA6089" w14:textId="7446231C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41BDE3FB" w14:textId="2CDFE2EF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2411C0FE" w14:textId="5825A5C4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375533B5" w14:textId="5AAD88FC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114957C4" w14:textId="77777777" w:rsidR="00A45907" w:rsidRDefault="00A45907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  <w:sectPr w:rsidR="00A45907" w:rsidSect="0020140E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36B29548" w14:textId="3051490F" w:rsidR="00A45907" w:rsidRDefault="00A45907" w:rsidP="00A45907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A45907">
        <w:rPr>
          <w:sz w:val="20"/>
          <w:szCs w:val="20"/>
        </w:rPr>
        <w:lastRenderedPageBreak/>
        <w:drawing>
          <wp:inline distT="0" distB="0" distL="0" distR="0" wp14:anchorId="0787912C" wp14:editId="69139BEA">
            <wp:extent cx="9431655" cy="5124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3165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C9140" w14:textId="129EECE9" w:rsidR="00A45907" w:rsidRDefault="00A45907" w:rsidP="00A45907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75F35DCB" w14:textId="1462199A" w:rsidR="00A45907" w:rsidRDefault="00A45907" w:rsidP="00A45907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127CEF4E" w14:textId="5DF54C51" w:rsidR="00A45907" w:rsidRDefault="00A45907" w:rsidP="00A45907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267D961F" w14:textId="3AF4DCCF" w:rsidR="00A45907" w:rsidRDefault="00A45907" w:rsidP="00A45907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5B37BF3E" w14:textId="77777777" w:rsidR="00A45907" w:rsidRDefault="00A45907" w:rsidP="00A45907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  <w:sectPr w:rsidR="00A45907" w:rsidSect="00A45907">
          <w:pgSz w:w="16838" w:h="11906" w:orient="landscape"/>
          <w:pgMar w:top="1418" w:right="567" w:bottom="1418" w:left="1418" w:header="709" w:footer="709" w:gutter="0"/>
          <w:cols w:space="708"/>
          <w:docGrid w:linePitch="360"/>
        </w:sectPr>
      </w:pPr>
    </w:p>
    <w:p w14:paraId="72800165" w14:textId="77777777" w:rsidR="00A45907" w:rsidRDefault="00A45907" w:rsidP="00A45907">
      <w:pPr>
        <w:jc w:val="center"/>
      </w:pPr>
      <w:r>
        <w:lastRenderedPageBreak/>
        <w:t>Umowa dzierżawy Nr BCK/2022……………………./MS</w:t>
      </w:r>
    </w:p>
    <w:p w14:paraId="33C26705" w14:textId="77777777" w:rsidR="00A45907" w:rsidRDefault="00A45907" w:rsidP="00A45907"/>
    <w:p w14:paraId="43F6F0E0" w14:textId="77777777" w:rsidR="00A45907" w:rsidRDefault="00A45907" w:rsidP="00A45907">
      <w:pPr>
        <w:jc w:val="both"/>
      </w:pPr>
      <w:r>
        <w:t>Zawarta w dniu……………………2022 r. w Warszawie pomiędzy:</w:t>
      </w:r>
    </w:p>
    <w:p w14:paraId="738394D8" w14:textId="77777777" w:rsidR="00A45907" w:rsidRDefault="00A45907" w:rsidP="00A45907">
      <w:pPr>
        <w:jc w:val="both"/>
      </w:pPr>
    </w:p>
    <w:p w14:paraId="19F209A6" w14:textId="77777777" w:rsidR="00A45907" w:rsidRDefault="00A45907" w:rsidP="00A45907">
      <w:pPr>
        <w:jc w:val="both"/>
      </w:pPr>
      <w:proofErr w:type="spellStart"/>
      <w:r w:rsidRPr="000B3093">
        <w:rPr>
          <w:b/>
        </w:rPr>
        <w:t>Bemowskim</w:t>
      </w:r>
      <w:proofErr w:type="spellEnd"/>
      <w:r w:rsidRPr="000B3093">
        <w:rPr>
          <w:b/>
        </w:rPr>
        <w:t xml:space="preserve"> Centrum Kultury w Dzielnicy Bemowo m.st. Warszawy</w:t>
      </w:r>
      <w:r>
        <w:t xml:space="preserve">, z siedzibą w Warszawie (01-459), ul. Górczewska 201, wpisanym do Rejestru Instytucji Kultury Urzędu Dzielnicy Bemowo m.st. Warszawy  pod nr 2, REGON 140435152, NIP-522-27-99-710, reprezentowanym przez Aleksandrę Ziębę p.o. Dyrektora </w:t>
      </w:r>
    </w:p>
    <w:p w14:paraId="7568DD6C" w14:textId="77777777" w:rsidR="00A45907" w:rsidRDefault="00A45907" w:rsidP="00A45907">
      <w:pPr>
        <w:jc w:val="both"/>
      </w:pPr>
    </w:p>
    <w:p w14:paraId="53037A4F" w14:textId="77777777" w:rsidR="00A45907" w:rsidRDefault="00A45907" w:rsidP="00A45907">
      <w:pPr>
        <w:jc w:val="both"/>
      </w:pPr>
      <w:r>
        <w:t xml:space="preserve">Zwanym dalej </w:t>
      </w:r>
      <w:r w:rsidRPr="00A53EB0">
        <w:rPr>
          <w:b/>
          <w:bCs/>
        </w:rPr>
        <w:t xml:space="preserve">Wydzierżawiającą </w:t>
      </w:r>
    </w:p>
    <w:p w14:paraId="47780F20" w14:textId="77777777" w:rsidR="00A45907" w:rsidRDefault="00A45907" w:rsidP="00A45907">
      <w:pPr>
        <w:jc w:val="both"/>
      </w:pPr>
      <w:r>
        <w:t>a</w:t>
      </w:r>
    </w:p>
    <w:p w14:paraId="63E92413" w14:textId="77777777" w:rsidR="00A45907" w:rsidRDefault="00A45907" w:rsidP="00A45907">
      <w:pPr>
        <w:jc w:val="both"/>
      </w:pPr>
      <w:r w:rsidRPr="000B3093">
        <w:rPr>
          <w:b/>
        </w:rPr>
        <w:t xml:space="preserve">……………………………….. </w:t>
      </w:r>
      <w:r>
        <w:t>z siedzibą w……………………… przy ul………………………………………………..</w:t>
      </w:r>
    </w:p>
    <w:p w14:paraId="0219EADC" w14:textId="77777777" w:rsidR="00A45907" w:rsidRDefault="00A45907" w:rsidP="00A45907">
      <w:pPr>
        <w:jc w:val="both"/>
      </w:pPr>
      <w:r>
        <w:t>NIP:…………………………………………………….Regon:……………………………………………….</w:t>
      </w:r>
    </w:p>
    <w:p w14:paraId="3753BA5C" w14:textId="77777777" w:rsidR="00A45907" w:rsidRDefault="00A45907" w:rsidP="00A45907">
      <w:pPr>
        <w:jc w:val="both"/>
      </w:pPr>
      <w:r>
        <w:t>Reprezentowaną przez……………………………………………………….</w:t>
      </w:r>
    </w:p>
    <w:p w14:paraId="22213D5C" w14:textId="77777777" w:rsidR="00A45907" w:rsidRDefault="00A45907" w:rsidP="00A45907">
      <w:pPr>
        <w:jc w:val="both"/>
      </w:pPr>
      <w:r>
        <w:t xml:space="preserve">Zwaną dalej </w:t>
      </w:r>
      <w:r w:rsidRPr="00A53EB0">
        <w:rPr>
          <w:b/>
          <w:bCs/>
        </w:rPr>
        <w:t>Dzierżawcą.</w:t>
      </w:r>
    </w:p>
    <w:p w14:paraId="703BA60B" w14:textId="77777777" w:rsidR="00A45907" w:rsidRDefault="00A45907" w:rsidP="00A45907">
      <w:pPr>
        <w:jc w:val="both"/>
      </w:pPr>
    </w:p>
    <w:p w14:paraId="3B5DF9F8" w14:textId="77777777" w:rsidR="00A45907" w:rsidRDefault="00A45907" w:rsidP="00A45907">
      <w:pPr>
        <w:jc w:val="both"/>
      </w:pPr>
      <w:r>
        <w:t>Dzierżawca oświadcza, że znany jest mu fakt, iż treść niniejszej umowy, a w szczególności przedmiot umowy i wysokość czynszu, stanowią informację publiczną w rozumieniu art. 1 ustawy z dnia 6 września 2021 r. o dostępie do informacji publicznej, która podlega udostępnieniu w trybie przedmiotowej ustawy.</w:t>
      </w:r>
    </w:p>
    <w:p w14:paraId="1F4B703E" w14:textId="77777777" w:rsidR="00A45907" w:rsidRDefault="00A45907" w:rsidP="00A45907">
      <w:pPr>
        <w:jc w:val="both"/>
      </w:pPr>
    </w:p>
    <w:p w14:paraId="2C1DC980" w14:textId="77777777" w:rsidR="00A45907" w:rsidRDefault="00A45907" w:rsidP="00A45907">
      <w:pPr>
        <w:jc w:val="both"/>
      </w:pPr>
    </w:p>
    <w:p w14:paraId="0DC7F836" w14:textId="77777777" w:rsidR="00A45907" w:rsidRDefault="00A45907" w:rsidP="00A4590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0" w:name="_Hlk89436912"/>
      <w:r w:rsidRPr="007B24CD">
        <w:rPr>
          <w:rFonts w:asciiTheme="minorHAnsi" w:hAnsiTheme="minorHAnsi" w:cstheme="minorHAnsi"/>
          <w:b/>
          <w:sz w:val="22"/>
          <w:szCs w:val="22"/>
        </w:rPr>
        <w:t>§ 1</w:t>
      </w:r>
    </w:p>
    <w:bookmarkEnd w:id="10"/>
    <w:p w14:paraId="4B89F8BF" w14:textId="77777777" w:rsidR="00A45907" w:rsidRDefault="00A45907" w:rsidP="00A45907">
      <w:pPr>
        <w:pStyle w:val="Standard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1C60">
        <w:rPr>
          <w:rFonts w:asciiTheme="minorHAnsi" w:hAnsiTheme="minorHAnsi" w:cstheme="minorHAnsi"/>
          <w:bCs/>
          <w:sz w:val="22"/>
          <w:szCs w:val="22"/>
        </w:rPr>
        <w:t>Wydzierżawiający oddaje odpłatnie w dzierżawę, a dzierżawca przyjmuje do korzystania</w:t>
      </w:r>
      <w:r>
        <w:rPr>
          <w:rFonts w:asciiTheme="minorHAnsi" w:hAnsiTheme="minorHAnsi" w:cstheme="minorHAnsi"/>
          <w:bCs/>
          <w:sz w:val="22"/>
          <w:szCs w:val="22"/>
        </w:rPr>
        <w:t xml:space="preserve"> ustaloną przez Wydzierżawiającego i Dzierżawcę części niezabudowanej nieruchomości o powierzchni 50 m</w:t>
      </w:r>
      <w:r w:rsidRPr="00C21C60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 przy Amfiteatrze Bemowo mieszczącym się w Warszawie przy skrzyżowaniu ul.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Reginisa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i ul. Kryształowej, zlokalizowaną w granicach oznaczonych i określonych na planie, który stanowi załącznik nr 1 do umowy, zwaną dalej „przedmiotem dzierżawy”.</w:t>
      </w:r>
    </w:p>
    <w:p w14:paraId="07189C05" w14:textId="77777777" w:rsidR="00A45907" w:rsidRPr="00C21C60" w:rsidRDefault="00A45907" w:rsidP="00A45907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Oddanie przedmiotu dzierżawy następuje w celu zorganizowania przez Dzierżawcę punktu gastronomicznego nie związanego trwale z gruntem.</w:t>
      </w:r>
    </w:p>
    <w:p w14:paraId="56261D1E" w14:textId="77777777" w:rsidR="00A45907" w:rsidRDefault="00A45907" w:rsidP="00A45907">
      <w:pPr>
        <w:jc w:val="both"/>
      </w:pPr>
    </w:p>
    <w:p w14:paraId="0F37F5AC" w14:textId="77777777" w:rsidR="00A45907" w:rsidRDefault="00A45907" w:rsidP="00A4590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1" w:name="_Hlk89438398"/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bookmarkEnd w:id="11"/>
    <w:p w14:paraId="70D87EEE" w14:textId="77777777" w:rsidR="00A45907" w:rsidRDefault="00A45907" w:rsidP="00A45907">
      <w:pPr>
        <w:pStyle w:val="Standard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Umowę zawiera się na czas określony od dnia 1 maja 2022 r. do dnia 31.12. 2022 r.</w:t>
      </w:r>
    </w:p>
    <w:p w14:paraId="3C8A5A2F" w14:textId="77777777" w:rsidR="00A45907" w:rsidRDefault="00A45907" w:rsidP="00A45907">
      <w:pPr>
        <w:pStyle w:val="Standard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Strony dopuszczają możliwość przedłużenia umowy na okres od 1 stycznia 2023 r. do 31 grudnia 2023r. na wniosek jednej ze stron złożony nie później niż na jeden miesiąc przed wygaśnięciem umowy. </w:t>
      </w:r>
      <w:r>
        <w:rPr>
          <w:rFonts w:asciiTheme="minorHAnsi" w:hAnsiTheme="minorHAnsi" w:cstheme="minorHAnsi"/>
          <w:bCs/>
          <w:sz w:val="22"/>
          <w:szCs w:val="22"/>
        </w:rPr>
        <w:lastRenderedPageBreak/>
        <w:t>Warunkiem przedłużenia umowy będzie zawarcie przez Strony pisemnego aneksu do Umowy ustalającego w szczególności czas trwania dzierżawy oraz wysokość czynszu dzierżawnego.</w:t>
      </w:r>
    </w:p>
    <w:p w14:paraId="22B2A24E" w14:textId="77777777" w:rsidR="00A45907" w:rsidRDefault="00A45907" w:rsidP="00A45907">
      <w:pPr>
        <w:pStyle w:val="Standard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Umowa może zostać rozwiązana przez Wydzierżawiającego z zachowaniem miesięcznego okresu wypowiedzenia.</w:t>
      </w:r>
    </w:p>
    <w:p w14:paraId="3A094D06" w14:textId="77777777" w:rsidR="00A45907" w:rsidRDefault="00A45907" w:rsidP="00A45907">
      <w:pPr>
        <w:pStyle w:val="Standard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Umowa może być rozwiązana przez Dzierżawcę z zachowaniem dwu miesięcznego okresu wypowiedzenia.</w:t>
      </w:r>
    </w:p>
    <w:p w14:paraId="11DCABFC" w14:textId="77777777" w:rsidR="00A45907" w:rsidRDefault="00A45907" w:rsidP="00A45907">
      <w:pPr>
        <w:pStyle w:val="Standard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Umowa może być rozwiązana w każdym czasie na mocy zgodnego porozumienia stron</w:t>
      </w:r>
    </w:p>
    <w:p w14:paraId="59BE9CFD" w14:textId="77777777" w:rsidR="00A45907" w:rsidRDefault="00A45907" w:rsidP="00A45907">
      <w:pPr>
        <w:pStyle w:val="Standard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Wydzierżawiający ma prawo rozwiązać umowę ze skutkiem natychmiastowym w przypadku rażącego naruszenia jej postanowień przez Dzierżawcę oraz gdy w przypadku zajścia okoliczności niezależnych od Wydzierżawiającego dalsze wykonywanie umowy jest niemożliwe. W takim przypadku Dzierżawca zrzeka się ewentualnych roszczeń odszkodowawczych, jakie mogłyby powstać wskutek niewykonania lub nienależytego wykonania umowy przez Wydzierżawiającego.  </w:t>
      </w:r>
    </w:p>
    <w:p w14:paraId="009989D4" w14:textId="77777777" w:rsidR="00A45907" w:rsidRPr="00E72C3C" w:rsidRDefault="00A45907" w:rsidP="00A4590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493D6B" w14:textId="77777777" w:rsidR="00A45907" w:rsidRDefault="00A45907" w:rsidP="00A4590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1DC5FC94" w14:textId="77777777" w:rsidR="00A45907" w:rsidRDefault="00A45907" w:rsidP="00A4590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Dzierżawca zobowiązuje się do:</w:t>
      </w:r>
    </w:p>
    <w:p w14:paraId="4F777C6A" w14:textId="77777777" w:rsidR="00A45907" w:rsidRDefault="00A45907" w:rsidP="00A4590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71715F">
        <w:rPr>
          <w:rFonts w:asciiTheme="minorHAnsi" w:hAnsiTheme="minorHAnsi" w:cstheme="minorHAnsi"/>
          <w:bCs/>
          <w:sz w:val="22"/>
          <w:szCs w:val="22"/>
        </w:rPr>
        <w:t>żywania przedmiotu dzierżawy zgodnie z zasadami prawidłowego używania oraz zgodnie z przeznaczeniem, o którym mowa w § 1 ust. 2 umowy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35ECCB02" w14:textId="77777777" w:rsidR="00A45907" w:rsidRDefault="00A45907" w:rsidP="00A4590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715F">
        <w:rPr>
          <w:rFonts w:asciiTheme="minorHAnsi" w:hAnsiTheme="minorHAnsi" w:cstheme="minorHAnsi"/>
          <w:bCs/>
          <w:sz w:val="22"/>
          <w:szCs w:val="22"/>
        </w:rPr>
        <w:t>zapoznania z  miejscem instalacji mediów użytkowych Wydzierżawiającego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5834DB73" w14:textId="77777777" w:rsidR="00A45907" w:rsidRDefault="00A45907" w:rsidP="00A4590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4F3">
        <w:rPr>
          <w:rFonts w:asciiTheme="minorHAnsi" w:hAnsiTheme="minorHAnsi" w:cstheme="minorHAnsi"/>
          <w:bCs/>
          <w:sz w:val="22"/>
          <w:szCs w:val="22"/>
        </w:rPr>
        <w:t>wykonania na własny koszt modyfikacji instalacji (m.in. przyłącza prądu, wody) niezbędnych do prowadzenia działalności, zgodnie z przepisami prawa budowlanego,</w:t>
      </w:r>
    </w:p>
    <w:p w14:paraId="7ED3AECE" w14:textId="77777777" w:rsidR="00A45907" w:rsidRDefault="00A45907" w:rsidP="00A4590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4F3">
        <w:rPr>
          <w:rFonts w:asciiTheme="minorHAnsi" w:hAnsiTheme="minorHAnsi" w:cstheme="minorHAnsi"/>
          <w:bCs/>
          <w:sz w:val="22"/>
          <w:szCs w:val="22"/>
        </w:rPr>
        <w:t>pełnej odpowiedzialności za wykonanie instalacji i bezpieczną eksploatację podczas trwania umowy a po jej zakończeniu do przywrócenia instalacji do stanu pierwotnego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19E6017C" w14:textId="77777777" w:rsidR="00A45907" w:rsidRDefault="00A45907" w:rsidP="00A4590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4F3">
        <w:rPr>
          <w:rFonts w:asciiTheme="minorHAnsi" w:hAnsiTheme="minorHAnsi" w:cstheme="minorHAnsi"/>
          <w:bCs/>
          <w:sz w:val="22"/>
          <w:szCs w:val="22"/>
        </w:rPr>
        <w:t>dzierżawca będzie uiszczał należność za zużytą energię elektryczną według wskazań podlicznika zgodnie ze stawkami ustalonymi przez dostawcę oraz opłatę abonamentową, Odczyty następują na koniec każdego miesiąca okresu kalendarzowego,</w:t>
      </w:r>
    </w:p>
    <w:p w14:paraId="27D3B436" w14:textId="77777777" w:rsidR="00A45907" w:rsidRDefault="00A45907" w:rsidP="00A4590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4F3">
        <w:rPr>
          <w:rFonts w:asciiTheme="minorHAnsi" w:hAnsiTheme="minorHAnsi" w:cstheme="minorHAnsi"/>
          <w:bCs/>
          <w:sz w:val="22"/>
          <w:szCs w:val="22"/>
        </w:rPr>
        <w:t>pisemnego powiadomienia Wydzierżawiającego o wielkości mocy zapotrzebowania na energię elektryczną, przed dniem rozpoczęcia działalności (dostosowanie do możliwości Wydzierżawiającego),</w:t>
      </w:r>
    </w:p>
    <w:p w14:paraId="7FB53E00" w14:textId="77777777" w:rsidR="00A45907" w:rsidRDefault="00A45907" w:rsidP="00A4590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4F3">
        <w:rPr>
          <w:rFonts w:asciiTheme="minorHAnsi" w:hAnsiTheme="minorHAnsi" w:cstheme="minorHAnsi"/>
          <w:bCs/>
          <w:sz w:val="22"/>
          <w:szCs w:val="22"/>
        </w:rPr>
        <w:t>ponoszenia kosztów podatku od nieruchomości za przedmiot umowy przez cały okres trwania niniejszej umowy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671883A7" w14:textId="77777777" w:rsidR="00A45907" w:rsidRDefault="00A45907" w:rsidP="00A4590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4F3">
        <w:rPr>
          <w:rFonts w:asciiTheme="minorHAnsi" w:hAnsiTheme="minorHAnsi" w:cstheme="minorHAnsi"/>
          <w:bCs/>
          <w:sz w:val="22"/>
          <w:szCs w:val="22"/>
        </w:rPr>
        <w:t>zapewnienia usługi sprzątania oraz wywozu nieczystości powstałych w wyniku prowadzonej na terenie obiektu działalności gospodarczej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327F8F09" w14:textId="77777777" w:rsidR="00A45907" w:rsidRDefault="00A45907" w:rsidP="00A4590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4F3">
        <w:rPr>
          <w:rFonts w:asciiTheme="minorHAnsi" w:hAnsiTheme="minorHAnsi" w:cstheme="minorHAnsi"/>
          <w:bCs/>
          <w:sz w:val="22"/>
          <w:szCs w:val="22"/>
        </w:rPr>
        <w:t>zapewnienia zaplecza sanitarnego z dostępem dla osób z niepełnosprawnościami, zgodnie z obowiązującymi przepisami prawa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629F1F4A" w14:textId="77777777" w:rsidR="00A45907" w:rsidRDefault="00A45907" w:rsidP="00A4590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4F3">
        <w:rPr>
          <w:rFonts w:asciiTheme="minorHAnsi" w:hAnsiTheme="minorHAnsi" w:cstheme="minorHAnsi"/>
          <w:bCs/>
          <w:sz w:val="22"/>
          <w:szCs w:val="22"/>
        </w:rPr>
        <w:t>zachowanie czystości oraz porządku a także zapewnienia pełnego bezpieczeństwa osobom trzecim znajdującym się i korzystającym z przedmiotu dzierżawy – na swój koszt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0D803D9E" w14:textId="77777777" w:rsidR="00A45907" w:rsidRDefault="00A45907" w:rsidP="00A4590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4F3">
        <w:rPr>
          <w:rFonts w:asciiTheme="minorHAnsi" w:hAnsiTheme="minorHAnsi" w:cstheme="minorHAnsi"/>
          <w:bCs/>
          <w:sz w:val="22"/>
          <w:szCs w:val="22"/>
        </w:rPr>
        <w:t>przestrzeganie przepisów bhp i p.poż oraz innych przepisów porządkowych obowiązujących na terenie nieruchomości, na której znajduje się przedmiot dzierżawy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0BC880D0" w14:textId="77777777" w:rsidR="00A45907" w:rsidRDefault="00A45907" w:rsidP="00A4590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4F3">
        <w:rPr>
          <w:rFonts w:asciiTheme="minorHAnsi" w:hAnsiTheme="minorHAnsi" w:cstheme="minorHAnsi"/>
          <w:bCs/>
          <w:sz w:val="22"/>
          <w:szCs w:val="22"/>
        </w:rPr>
        <w:t>posiadania aktualnej polisy ubezpieczeniowej od odpowiedzialności cywilnej z tytułu prowadzonej działalności gospodarcze</w:t>
      </w:r>
      <w:r>
        <w:rPr>
          <w:rFonts w:asciiTheme="minorHAnsi" w:hAnsiTheme="minorHAnsi" w:cstheme="minorHAnsi"/>
          <w:bCs/>
          <w:sz w:val="22"/>
          <w:szCs w:val="22"/>
        </w:rPr>
        <w:t>j na sumę ubezpieczenia nie niższą niż [………………..…] zł,</w:t>
      </w:r>
    </w:p>
    <w:p w14:paraId="260257B2" w14:textId="77777777" w:rsidR="00A45907" w:rsidRDefault="00A45907" w:rsidP="00A4590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4F3">
        <w:rPr>
          <w:rFonts w:asciiTheme="minorHAnsi" w:hAnsiTheme="minorHAnsi" w:cstheme="minorHAnsi"/>
          <w:bCs/>
          <w:sz w:val="22"/>
          <w:szCs w:val="22"/>
        </w:rPr>
        <w:t>uporządkowania przedmiotu dzierżawy po każdorazowym używaniu jak i upływie okresu dzierżawy i przywrócenia go do stanu sprzed okresu dzierżawy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42EB20FB" w14:textId="77777777" w:rsidR="00A45907" w:rsidRDefault="00A45907" w:rsidP="00A4590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4F3">
        <w:rPr>
          <w:rFonts w:asciiTheme="minorHAnsi" w:hAnsiTheme="minorHAnsi" w:cstheme="minorHAnsi"/>
          <w:bCs/>
          <w:sz w:val="22"/>
          <w:szCs w:val="22"/>
        </w:rPr>
        <w:t>pełnego pokrycia ewentualnie powstałych strat i uszkodzeń w przedmiocie dzierżawy oraz usunięcia wszelkich zniszczeń na własny koszt terminowego uiszczania przysługujących Wydzierżawiającemu należności z tytułu dzierżawy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515D0471" w14:textId="77777777" w:rsidR="00A45907" w:rsidRDefault="00A45907" w:rsidP="00A4590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4F3">
        <w:rPr>
          <w:rFonts w:asciiTheme="minorHAnsi" w:hAnsiTheme="minorHAnsi" w:cstheme="minorHAnsi"/>
          <w:bCs/>
          <w:sz w:val="22"/>
          <w:szCs w:val="22"/>
        </w:rPr>
        <w:t xml:space="preserve">nie dokonywania zmian przeznaczenia przedmiotu dzierżawy </w:t>
      </w:r>
      <w:r>
        <w:rPr>
          <w:rFonts w:asciiTheme="minorHAnsi" w:hAnsiTheme="minorHAnsi" w:cstheme="minorHAnsi"/>
          <w:bCs/>
          <w:sz w:val="22"/>
          <w:szCs w:val="22"/>
        </w:rPr>
        <w:t xml:space="preserve">ani naniesień </w:t>
      </w:r>
      <w:r w:rsidRPr="004E04F3">
        <w:rPr>
          <w:rFonts w:asciiTheme="minorHAnsi" w:hAnsiTheme="minorHAnsi" w:cstheme="minorHAnsi"/>
          <w:bCs/>
          <w:sz w:val="22"/>
          <w:szCs w:val="22"/>
        </w:rPr>
        <w:t xml:space="preserve">bez </w:t>
      </w:r>
      <w:r>
        <w:rPr>
          <w:rFonts w:asciiTheme="minorHAnsi" w:hAnsiTheme="minorHAnsi" w:cstheme="minorHAnsi"/>
          <w:bCs/>
          <w:sz w:val="22"/>
          <w:szCs w:val="22"/>
        </w:rPr>
        <w:t xml:space="preserve">uprzedniej </w:t>
      </w:r>
      <w:r w:rsidRPr="004E04F3">
        <w:rPr>
          <w:rFonts w:asciiTheme="minorHAnsi" w:hAnsiTheme="minorHAnsi" w:cstheme="minorHAnsi"/>
          <w:bCs/>
          <w:sz w:val="22"/>
          <w:szCs w:val="22"/>
        </w:rPr>
        <w:t>zgody Wydzierżawiającego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788032EC" w14:textId="77777777" w:rsidR="00A45907" w:rsidRPr="004E04F3" w:rsidRDefault="00A45907" w:rsidP="00A45907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4F3">
        <w:rPr>
          <w:rFonts w:asciiTheme="minorHAnsi" w:hAnsiTheme="minorHAnsi" w:cstheme="minorHAnsi"/>
          <w:bCs/>
          <w:sz w:val="22"/>
          <w:szCs w:val="22"/>
        </w:rPr>
        <w:t>nie oddawanie przedmiotu dzierżawy osobie trzeciej do bezpłatnego używania ani poddzierżawiania bez zgody Wydzierżawiającego.</w:t>
      </w:r>
    </w:p>
    <w:p w14:paraId="692E79B3" w14:textId="77777777" w:rsidR="00A45907" w:rsidRPr="00E72C3C" w:rsidRDefault="00A45907" w:rsidP="00A4590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FFAC82" w14:textId="77777777" w:rsidR="00A45907" w:rsidRDefault="00A45907" w:rsidP="00A4590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89C0F6" w14:textId="77777777" w:rsidR="00A45907" w:rsidRDefault="00A45907" w:rsidP="00A4590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26CCDD" w14:textId="77777777" w:rsidR="00A45907" w:rsidRDefault="00A45907" w:rsidP="00A4590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5F8DE1B2" w14:textId="77777777" w:rsidR="00A45907" w:rsidRDefault="00A45907" w:rsidP="00A45907">
      <w:pPr>
        <w:pStyle w:val="Standard"/>
        <w:numPr>
          <w:ilvl w:val="0"/>
          <w:numId w:val="30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Wszystkie nakłady na przedmiot dzierżawy poniesione przez Dzierżawcę będą ponoszone wyłącznie na koszt Dzierżawcy. Nakłady te nie podlegają zwrotowi po zakończeniu umowy, a Dzierżawca zrzeka się roszczeń z tego tytułu, chyba, że strony postanowią inaczej.</w:t>
      </w:r>
    </w:p>
    <w:p w14:paraId="61185855" w14:textId="77777777" w:rsidR="00A45907" w:rsidRDefault="00A45907" w:rsidP="00A45907">
      <w:pPr>
        <w:jc w:val="both"/>
      </w:pPr>
    </w:p>
    <w:p w14:paraId="7E019994" w14:textId="77777777" w:rsidR="00A45907" w:rsidRDefault="00A45907" w:rsidP="00A4590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1E6DC7C4" w14:textId="77777777" w:rsidR="00A45907" w:rsidRDefault="00A45907" w:rsidP="00A45907">
      <w:pPr>
        <w:pStyle w:val="Standard"/>
        <w:numPr>
          <w:ilvl w:val="0"/>
          <w:numId w:val="25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Strony ustalają czynsz dzierżawy za cały okres obowiązywania umowy tj. od dnia 1 maja 2022 r. do dnia 31.12.2022r. w wysokości……………………… zł netto (słownie:…………………………………………………………………………………………………………………..….zł/100).</w:t>
      </w:r>
    </w:p>
    <w:p w14:paraId="74956D90" w14:textId="77777777" w:rsidR="00A45907" w:rsidRDefault="00A45907" w:rsidP="00A45907">
      <w:pPr>
        <w:pStyle w:val="Standard"/>
        <w:numPr>
          <w:ilvl w:val="0"/>
          <w:numId w:val="25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Miesięczna rata czynszu dzierżawy netto będzie stanowiła iloraz kwoty łącznej czynszu, o której mowa w </w:t>
      </w:r>
      <w:r w:rsidRPr="00D55A81">
        <w:rPr>
          <w:rFonts w:asciiTheme="minorHAnsi" w:hAnsiTheme="minorHAnsi" w:cstheme="minorHAnsi"/>
          <w:bCs/>
          <w:sz w:val="22"/>
          <w:szCs w:val="22"/>
        </w:rPr>
        <w:t>§ 5</w:t>
      </w:r>
      <w:r>
        <w:rPr>
          <w:rFonts w:asciiTheme="minorHAnsi" w:hAnsiTheme="minorHAnsi" w:cstheme="minorHAnsi"/>
          <w:bCs/>
          <w:sz w:val="22"/>
          <w:szCs w:val="22"/>
        </w:rPr>
        <w:t xml:space="preserve"> ust. 1 i liczby miesięcy, na którą Umowa została zawarta, wskazanej w </w:t>
      </w:r>
      <w:r w:rsidRPr="00D55A81">
        <w:rPr>
          <w:rFonts w:asciiTheme="minorHAnsi" w:hAnsiTheme="minorHAnsi" w:cstheme="minorHAnsi"/>
          <w:bCs/>
          <w:sz w:val="22"/>
          <w:szCs w:val="22"/>
        </w:rPr>
        <w:t>§ 2</w:t>
      </w:r>
      <w:r>
        <w:rPr>
          <w:rFonts w:asciiTheme="minorHAnsi" w:hAnsiTheme="minorHAnsi" w:cstheme="minorHAnsi"/>
          <w:bCs/>
          <w:sz w:val="22"/>
          <w:szCs w:val="22"/>
        </w:rPr>
        <w:t xml:space="preserve"> ust. 1. Tak ustalona rata czynszu dzierżawnego płatna będzie do 10 każdego miesiąca.</w:t>
      </w:r>
    </w:p>
    <w:p w14:paraId="23991278" w14:textId="77777777" w:rsidR="00A45907" w:rsidRDefault="00A45907" w:rsidP="00A45907">
      <w:pPr>
        <w:pStyle w:val="Standard"/>
        <w:numPr>
          <w:ilvl w:val="0"/>
          <w:numId w:val="25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Kwota czynszu dzierżawy, o której mowa w ust. 2 zostanie każdorazowo podwyższona o kwotę podatku VAT według stawki obowiązującej w dniu wystawienia faktury.</w:t>
      </w:r>
    </w:p>
    <w:p w14:paraId="42664176" w14:textId="77777777" w:rsidR="00A45907" w:rsidRDefault="00A45907" w:rsidP="00A45907">
      <w:pPr>
        <w:pStyle w:val="Standard"/>
        <w:numPr>
          <w:ilvl w:val="0"/>
          <w:numId w:val="25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 dzień zapłaty czynszu dzierżawy uważa się dzień uznania środków na rachunku bankowym Wydzierżawiającego.</w:t>
      </w:r>
    </w:p>
    <w:p w14:paraId="67EA2AB9" w14:textId="77777777" w:rsidR="00A45907" w:rsidRDefault="00A45907" w:rsidP="00A45907">
      <w:pPr>
        <w:pStyle w:val="Standard"/>
        <w:numPr>
          <w:ilvl w:val="0"/>
          <w:numId w:val="25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przypadku opóźnienia w zapłacie czynszu Wydzierżawiający będzie upoważniony do naliczania odsetek ustawowych za opóźnienie.</w:t>
      </w:r>
    </w:p>
    <w:p w14:paraId="1D75F9C3" w14:textId="77777777" w:rsidR="00A45907" w:rsidRDefault="00A45907" w:rsidP="00A45907">
      <w:pPr>
        <w:pStyle w:val="Standard"/>
        <w:numPr>
          <w:ilvl w:val="0"/>
          <w:numId w:val="25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przypadku rozwiązania umowy przed upływem miesiąca, za który należny jest czynsz, czynsz dzierżawy za dany miesiąc zostanie ustalony w wysokości proporcjonalnej do czasu trwania dzierżawy w miesiącu, w którym umowa została rozwiązana.</w:t>
      </w:r>
    </w:p>
    <w:p w14:paraId="51FB7FA9" w14:textId="77777777" w:rsidR="00A45907" w:rsidRDefault="00A45907" w:rsidP="00A45907">
      <w:pPr>
        <w:pStyle w:val="Standard"/>
        <w:numPr>
          <w:ilvl w:val="0"/>
          <w:numId w:val="25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Wadium w wysokości jedno miesięcznego czynszu najmu stanowi zabezpieczenie należytego wykonania umowy przez Dzierżawcę. Zabezpieczenie to może zostać zaliczone przez Wydzierżawiającego w szczególności na poczet ewentualnych zniszczeń, nieopłaconych należności za media kosztów usunięcia naniesień, ewentualnych strat wynikających z niewłaściwego użytkowania przedmiotu umowy.</w:t>
      </w:r>
    </w:p>
    <w:p w14:paraId="385D5DB9" w14:textId="77777777" w:rsidR="00A45907" w:rsidRDefault="00A45907" w:rsidP="00A45907">
      <w:pPr>
        <w:pStyle w:val="Standard"/>
        <w:numPr>
          <w:ilvl w:val="0"/>
          <w:numId w:val="26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Wadium zostanie wpłacone na rachunek bankowy 50124020341111001011279175 Bemowskiego Centrum Kultury w Dzielnicy Bemowo m.st. Warszawy, w terminie […],</w:t>
      </w:r>
    </w:p>
    <w:p w14:paraId="70E14830" w14:textId="77777777" w:rsidR="00A45907" w:rsidRPr="00D55A81" w:rsidRDefault="00A45907" w:rsidP="00A45907">
      <w:pPr>
        <w:pStyle w:val="Standard"/>
        <w:numPr>
          <w:ilvl w:val="0"/>
          <w:numId w:val="26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Zwrot wadium nastąpi w kwocie, o której mowa w pkt.7) powyżej (w szczególności bez odsetek) po zakończeniu dzierżawy, w terminie […] dni od jej zakończenia, pod warunkiem nie zaspokojenia się przez Wydzierżawiającego z tej kwoty z tytułu roszczeń, o których mowa w lit. a) powyżej.</w:t>
      </w:r>
    </w:p>
    <w:p w14:paraId="0D9B4C4E" w14:textId="77777777" w:rsidR="00A45907" w:rsidRDefault="00A45907" w:rsidP="00A45907">
      <w:pPr>
        <w:ind w:left="142"/>
        <w:jc w:val="both"/>
      </w:pPr>
    </w:p>
    <w:p w14:paraId="19CB1159" w14:textId="77777777" w:rsidR="00A45907" w:rsidRDefault="00A45907" w:rsidP="00A45907">
      <w:pPr>
        <w:pStyle w:val="Standard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2" w:name="_Hlk89442350"/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6</w:t>
      </w:r>
    </w:p>
    <w:bookmarkEnd w:id="12"/>
    <w:p w14:paraId="1E6541F9" w14:textId="77777777" w:rsidR="00A45907" w:rsidRDefault="00A45907" w:rsidP="00A45907">
      <w:pPr>
        <w:pStyle w:val="Standard"/>
        <w:numPr>
          <w:ilvl w:val="0"/>
          <w:numId w:val="27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2F9E">
        <w:rPr>
          <w:rFonts w:asciiTheme="minorHAnsi" w:hAnsiTheme="minorHAnsi" w:cstheme="minorHAnsi"/>
          <w:bCs/>
          <w:sz w:val="22"/>
          <w:szCs w:val="22"/>
        </w:rPr>
        <w:t xml:space="preserve">Wydzierżawiający nie ponosi żadnej odpowiedzialności za ewentualne szkody i wypadki, jakie mogą się wydarzyć na terenie </w:t>
      </w:r>
      <w:r>
        <w:rPr>
          <w:rFonts w:asciiTheme="minorHAnsi" w:hAnsiTheme="minorHAnsi" w:cstheme="minorHAnsi"/>
          <w:bCs/>
          <w:sz w:val="22"/>
          <w:szCs w:val="22"/>
        </w:rPr>
        <w:t>przedmiotu dzierżawy w związku z prowadzeniem przez Dzierżawcę działalności.</w:t>
      </w:r>
    </w:p>
    <w:p w14:paraId="2DA0C19A" w14:textId="77777777" w:rsidR="00A45907" w:rsidRDefault="00A45907" w:rsidP="00A45907">
      <w:pPr>
        <w:pStyle w:val="Standard"/>
        <w:numPr>
          <w:ilvl w:val="0"/>
          <w:numId w:val="27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przypadku zgłoszenia jakichkolwiek roszczeń przez osoby trzecie, powstałych w związku z wykonywaniem przez Dzierżawcę działalności, Dzierżawca zobowiązuje się we własnym zakresie do pokrycia wynikających stąd roszczeń.</w:t>
      </w:r>
    </w:p>
    <w:p w14:paraId="0B300A1D" w14:textId="77777777" w:rsidR="00A45907" w:rsidRPr="00FC2F9E" w:rsidRDefault="00A45907" w:rsidP="00A45907">
      <w:pPr>
        <w:pStyle w:val="Standard"/>
        <w:numPr>
          <w:ilvl w:val="0"/>
          <w:numId w:val="27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przypadku gdy Wydzierżawiający poniesie jakiekolwiek koszty związane z roszczeniami zgłoszonymi wobec niego w okolicznościach określonych w ust. 2 Dzierżawca zobowiązany jest do dokonania zapłaty na rzecz Wydzierżawiającego kwoty równej poniesionym kosztom, w terminie 7 dni od daty otrzymania wezwania do zapłaty od Wydzierżawiającego.</w:t>
      </w:r>
    </w:p>
    <w:p w14:paraId="4D00B3DB" w14:textId="77777777" w:rsidR="00A45907" w:rsidRDefault="00A45907" w:rsidP="00A45907">
      <w:pPr>
        <w:ind w:left="142"/>
        <w:jc w:val="both"/>
      </w:pPr>
    </w:p>
    <w:p w14:paraId="2F00B0AD" w14:textId="77777777" w:rsidR="00A45907" w:rsidRDefault="00A45907" w:rsidP="00A45907">
      <w:pPr>
        <w:pStyle w:val="Standard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7</w:t>
      </w:r>
    </w:p>
    <w:p w14:paraId="4886A7B3" w14:textId="77777777" w:rsidR="00A45907" w:rsidRDefault="00A45907" w:rsidP="00A45907">
      <w:pPr>
        <w:pStyle w:val="Standard"/>
        <w:numPr>
          <w:ilvl w:val="0"/>
          <w:numId w:val="28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 zakończeniu dzierżawy, Dzierżawca jest zobowiązany zwrócić przedmiot dzierżawy w stanie nie pogorszonym i uporządkowanym.</w:t>
      </w:r>
    </w:p>
    <w:p w14:paraId="70DC6979" w14:textId="77777777" w:rsidR="00A45907" w:rsidRPr="0005074F" w:rsidRDefault="00A45907" w:rsidP="00A45907">
      <w:pPr>
        <w:pStyle w:val="Akapitzlist"/>
        <w:numPr>
          <w:ilvl w:val="0"/>
          <w:numId w:val="28"/>
        </w:numPr>
        <w:spacing w:after="160" w:line="259" w:lineRule="auto"/>
        <w:ind w:left="142"/>
        <w:jc w:val="both"/>
        <w:rPr>
          <w:rFonts w:eastAsia="Times New Roman" w:cstheme="minorHAnsi"/>
          <w:bCs/>
          <w:kern w:val="3"/>
          <w:lang w:eastAsia="pl-PL"/>
        </w:rPr>
      </w:pPr>
      <w:r w:rsidRPr="00481CB4">
        <w:rPr>
          <w:rFonts w:cstheme="minorHAnsi"/>
          <w:bCs/>
        </w:rPr>
        <w:t xml:space="preserve">W przypadku nie wypełnienia obowiązku, o którym mowa w ust. 1, Wydzierżawiający będzie uprawniony do dokonania niezbędnych napraw i uporządkowania przedmiotu dzierżawy, a także do </w:t>
      </w:r>
      <w:r w:rsidRPr="00481CB4">
        <w:rPr>
          <w:rFonts w:cstheme="minorHAnsi"/>
          <w:bCs/>
        </w:rPr>
        <w:lastRenderedPageBreak/>
        <w:t>usunięcia naniesień i zabezpieczenia ich pozostałości na koszt i ryzyko Dzierżawcy. W przypadku nie usunięcia naniesień przez Dzierżawcę</w:t>
      </w:r>
      <w:r>
        <w:rPr>
          <w:rFonts w:cstheme="minorHAnsi"/>
          <w:bCs/>
        </w:rPr>
        <w:t xml:space="preserve"> w terminie 7 dni od dnia zakończenia dzierżawy</w:t>
      </w:r>
      <w:r w:rsidRPr="00481CB4">
        <w:rPr>
          <w:rFonts w:cstheme="minorHAnsi"/>
          <w:bCs/>
        </w:rPr>
        <w:t xml:space="preserve">, Wydzierżawiający jest uprawniony do przekazania usuniętych naniesień do zniszczenia, bez prawa Dzierżawcy do jakichkolwiek roszczeń z tego tytułu. </w:t>
      </w:r>
      <w:r w:rsidRPr="00481CB4">
        <w:rPr>
          <w:rFonts w:eastAsia="Times New Roman" w:cstheme="minorHAnsi"/>
          <w:bCs/>
          <w:kern w:val="3"/>
          <w:lang w:eastAsia="pl-PL"/>
        </w:rPr>
        <w:t>Koszty z</w:t>
      </w:r>
      <w:r>
        <w:rPr>
          <w:rFonts w:eastAsia="Times New Roman" w:cstheme="minorHAnsi"/>
          <w:bCs/>
          <w:kern w:val="3"/>
          <w:lang w:eastAsia="pl-PL"/>
        </w:rPr>
        <w:t xml:space="preserve">astępczego usunięcia naniesień </w:t>
      </w:r>
      <w:r w:rsidRPr="00481CB4">
        <w:rPr>
          <w:rFonts w:eastAsia="Times New Roman" w:cstheme="minorHAnsi"/>
          <w:bCs/>
          <w:kern w:val="3"/>
          <w:lang w:eastAsia="pl-PL"/>
        </w:rPr>
        <w:t>Dzierżawca obowiązany jest zwrócić Wydzierżawiającemu w terminie 7 dni od dnia otrzymania wezwania do zapłaty</w:t>
      </w:r>
      <w:r>
        <w:rPr>
          <w:rFonts w:eastAsia="Times New Roman" w:cstheme="minorHAnsi"/>
          <w:bCs/>
          <w:kern w:val="3"/>
          <w:lang w:eastAsia="pl-PL"/>
        </w:rPr>
        <w:t xml:space="preserve"> wraz z odsetkami ustawowymi za opóźnienie w przypadku uchybienia terminowi zapłaty</w:t>
      </w:r>
      <w:r w:rsidRPr="00481CB4">
        <w:rPr>
          <w:rFonts w:eastAsia="Times New Roman" w:cstheme="minorHAnsi"/>
          <w:bCs/>
          <w:kern w:val="3"/>
          <w:lang w:eastAsia="pl-PL"/>
        </w:rPr>
        <w:t>.</w:t>
      </w:r>
    </w:p>
    <w:p w14:paraId="52C732EE" w14:textId="77777777" w:rsidR="00A45907" w:rsidRDefault="00A45907" w:rsidP="00A45907">
      <w:pPr>
        <w:pStyle w:val="Standard"/>
        <w:numPr>
          <w:ilvl w:val="0"/>
          <w:numId w:val="28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Zwrot powierzchni dzierżawy powinien nastąpić najpóźniej w dniu jej zakończenia, w stanie wolnym od wszelkich naniesień.</w:t>
      </w:r>
    </w:p>
    <w:p w14:paraId="3EF9A48F" w14:textId="77777777" w:rsidR="00A45907" w:rsidRPr="00491760" w:rsidRDefault="00A45907" w:rsidP="00A45907">
      <w:pPr>
        <w:pStyle w:val="Standard"/>
        <w:numPr>
          <w:ilvl w:val="0"/>
          <w:numId w:val="28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przypadku gdy Dzierżawca nie zwróci Wydzierżawiającemu podmiotu dzierżawy, zostanie obciążony przez Wydzierżawiającego opłatą z tytułu bezumownego korzystania z podmiotu dzierżawy w wysokości odpowiadającej dwukrotności czynszu dzierżawnego brutto za miesiąc, o którym mowa w  </w:t>
      </w:r>
      <w:r w:rsidRPr="00491760">
        <w:rPr>
          <w:rFonts w:asciiTheme="minorHAnsi" w:hAnsiTheme="minorHAnsi" w:cstheme="minorHAnsi"/>
          <w:bCs/>
          <w:sz w:val="22"/>
          <w:szCs w:val="22"/>
        </w:rPr>
        <w:t>§ 5</w:t>
      </w:r>
      <w:r>
        <w:rPr>
          <w:rFonts w:asciiTheme="minorHAnsi" w:hAnsiTheme="minorHAnsi" w:cstheme="minorHAnsi"/>
          <w:bCs/>
          <w:sz w:val="22"/>
          <w:szCs w:val="22"/>
        </w:rPr>
        <w:t xml:space="preserve"> ust. 2, za każdy rozpoczęty miesiąc bezumownego korzystania.</w:t>
      </w:r>
    </w:p>
    <w:p w14:paraId="0A2AE276" w14:textId="77777777" w:rsidR="00A45907" w:rsidRDefault="00A45907" w:rsidP="00A45907">
      <w:pPr>
        <w:ind w:left="142"/>
        <w:jc w:val="both"/>
      </w:pPr>
    </w:p>
    <w:p w14:paraId="2A3E7A8C" w14:textId="77777777" w:rsidR="00A45907" w:rsidRPr="00D371E5" w:rsidRDefault="00A45907" w:rsidP="00A45907">
      <w:pPr>
        <w:pStyle w:val="Standard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71E5">
        <w:rPr>
          <w:rFonts w:asciiTheme="minorHAnsi" w:hAnsiTheme="minorHAnsi" w:cstheme="minorHAnsi"/>
          <w:b/>
          <w:sz w:val="22"/>
          <w:szCs w:val="22"/>
        </w:rPr>
        <w:t>§ 8</w:t>
      </w:r>
    </w:p>
    <w:p w14:paraId="39F010BF" w14:textId="77777777" w:rsidR="00A45907" w:rsidRDefault="00A45907" w:rsidP="00A45907">
      <w:pPr>
        <w:pStyle w:val="Standard"/>
        <w:numPr>
          <w:ilvl w:val="0"/>
          <w:numId w:val="29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1E6F">
        <w:rPr>
          <w:rFonts w:asciiTheme="minorHAnsi" w:hAnsiTheme="minorHAnsi" w:cstheme="minorHAnsi"/>
          <w:bCs/>
          <w:sz w:val="22"/>
          <w:szCs w:val="22"/>
        </w:rPr>
        <w:t xml:space="preserve">Osobą do kontaktu ze strony Wydzierżawiającego we wszelkich sprawach związanych z umową dzierżawy jest: </w:t>
      </w:r>
      <w:r w:rsidRPr="0005074F">
        <w:rPr>
          <w:rFonts w:asciiTheme="minorHAnsi" w:hAnsiTheme="minorHAnsi" w:cstheme="minorHAnsi"/>
          <w:bCs/>
          <w:sz w:val="22"/>
          <w:szCs w:val="22"/>
        </w:rPr>
        <w:t>mac</w:t>
      </w:r>
      <w:r>
        <w:rPr>
          <w:rFonts w:asciiTheme="minorHAnsi" w:hAnsiTheme="minorHAnsi" w:cstheme="minorHAnsi"/>
          <w:bCs/>
          <w:sz w:val="22"/>
          <w:szCs w:val="22"/>
        </w:rPr>
        <w:t>iej.slupski@bemowskie.pl,</w:t>
      </w:r>
      <w:r w:rsidRPr="00B01E6F">
        <w:rPr>
          <w:rFonts w:asciiTheme="minorHAnsi" w:hAnsiTheme="minorHAnsi" w:cstheme="minorHAnsi"/>
          <w:bCs/>
          <w:sz w:val="22"/>
          <w:szCs w:val="22"/>
        </w:rPr>
        <w:t xml:space="preserve"> tele</w:t>
      </w:r>
      <w:r>
        <w:rPr>
          <w:rFonts w:asciiTheme="minorHAnsi" w:hAnsiTheme="minorHAnsi" w:cstheme="minorHAnsi"/>
          <w:bCs/>
          <w:sz w:val="22"/>
          <w:szCs w:val="22"/>
        </w:rPr>
        <w:t>f</w:t>
      </w:r>
      <w:r w:rsidRPr="00B01E6F">
        <w:rPr>
          <w:rFonts w:asciiTheme="minorHAnsi" w:hAnsiTheme="minorHAnsi" w:cstheme="minorHAnsi"/>
          <w:bCs/>
          <w:sz w:val="22"/>
          <w:szCs w:val="22"/>
        </w:rPr>
        <w:t>on……………………………..</w:t>
      </w:r>
    </w:p>
    <w:p w14:paraId="49BF3897" w14:textId="77777777" w:rsidR="00A45907" w:rsidRPr="00B01E6F" w:rsidRDefault="00A45907" w:rsidP="00A45907">
      <w:pPr>
        <w:pStyle w:val="Standard"/>
        <w:numPr>
          <w:ilvl w:val="0"/>
          <w:numId w:val="29"/>
        </w:num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Osobą do kontaktu ze strony Dzierżawcy we wszelkich sprawach związanych z umową dzierżawy jest………………………………….mail:…………………………………</w:t>
      </w:r>
    </w:p>
    <w:p w14:paraId="47EAE474" w14:textId="77777777" w:rsidR="00A45907" w:rsidRDefault="00A45907" w:rsidP="00A45907">
      <w:pPr>
        <w:jc w:val="both"/>
        <w:rPr>
          <w:bCs/>
        </w:rPr>
      </w:pPr>
    </w:p>
    <w:p w14:paraId="194B09B0" w14:textId="77777777" w:rsidR="00A45907" w:rsidRDefault="00A45907" w:rsidP="00A4590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3" w:name="_Hlk89755884"/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9</w:t>
      </w:r>
    </w:p>
    <w:bookmarkEnd w:id="13"/>
    <w:p w14:paraId="6EBF6CB7" w14:textId="77777777" w:rsidR="00A45907" w:rsidRPr="009F3855" w:rsidRDefault="00A45907" w:rsidP="00A4590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3855">
        <w:rPr>
          <w:rFonts w:asciiTheme="minorHAnsi" w:hAnsiTheme="minorHAnsi" w:cstheme="minorHAnsi"/>
          <w:bCs/>
          <w:sz w:val="22"/>
          <w:szCs w:val="22"/>
        </w:rPr>
        <w:t>Wydzierżawiający jest uprawniony do dokonywania w każdym czasie kontroli wykonywania umowy i do wstępu w tym celu na teren przedmiotu umowy.</w:t>
      </w:r>
    </w:p>
    <w:p w14:paraId="40BAA922" w14:textId="77777777" w:rsidR="00A45907" w:rsidRDefault="00A45907" w:rsidP="00A45907">
      <w:pPr>
        <w:jc w:val="both"/>
        <w:rPr>
          <w:bCs/>
        </w:rPr>
      </w:pPr>
    </w:p>
    <w:p w14:paraId="53F7528B" w14:textId="77777777" w:rsidR="00A45907" w:rsidRDefault="00A45907" w:rsidP="00A4590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10</w:t>
      </w:r>
    </w:p>
    <w:p w14:paraId="52268C7D" w14:textId="77777777" w:rsidR="00A45907" w:rsidRPr="0026628E" w:rsidRDefault="00A45907" w:rsidP="00A4590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628E">
        <w:rPr>
          <w:rFonts w:asciiTheme="minorHAnsi" w:hAnsiTheme="minorHAnsi" w:cstheme="minorHAnsi"/>
          <w:bCs/>
          <w:sz w:val="22"/>
          <w:szCs w:val="22"/>
        </w:rPr>
        <w:t>Dzierżawca nie może przenieść na inną osobę praw i obowiązków wynikających z umowy.</w:t>
      </w:r>
    </w:p>
    <w:p w14:paraId="2BE88A20" w14:textId="77777777" w:rsidR="00A45907" w:rsidRDefault="00A45907" w:rsidP="00A45907">
      <w:pPr>
        <w:jc w:val="both"/>
        <w:rPr>
          <w:bCs/>
        </w:rPr>
      </w:pPr>
    </w:p>
    <w:p w14:paraId="1307CAFD" w14:textId="77777777" w:rsidR="00A45907" w:rsidRDefault="00A45907" w:rsidP="00A4590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b/>
          <w:sz w:val="22"/>
          <w:szCs w:val="22"/>
        </w:rPr>
        <w:t>11</w:t>
      </w:r>
    </w:p>
    <w:p w14:paraId="2D030BD3" w14:textId="77777777" w:rsidR="00A45907" w:rsidRPr="0026628E" w:rsidRDefault="00A45907" w:rsidP="00A4590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628E">
        <w:rPr>
          <w:rFonts w:asciiTheme="minorHAnsi" w:hAnsiTheme="minorHAnsi" w:cstheme="minorHAnsi"/>
          <w:bCs/>
          <w:sz w:val="22"/>
          <w:szCs w:val="22"/>
        </w:rPr>
        <w:t>Wszystkie zmiany niniejszej umowy wymagają formy pisemnej pod rygorem nieważności.</w:t>
      </w:r>
    </w:p>
    <w:p w14:paraId="68E9752B" w14:textId="77777777" w:rsidR="00A45907" w:rsidRDefault="00A45907" w:rsidP="00A45907">
      <w:pPr>
        <w:jc w:val="both"/>
        <w:rPr>
          <w:bCs/>
        </w:rPr>
      </w:pPr>
    </w:p>
    <w:p w14:paraId="5F40D274" w14:textId="77777777" w:rsidR="00A45907" w:rsidRDefault="00A45907" w:rsidP="00A4590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12</w:t>
      </w:r>
    </w:p>
    <w:p w14:paraId="54D69231" w14:textId="77777777" w:rsidR="00A45907" w:rsidRDefault="00A45907" w:rsidP="00A4590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628E">
        <w:rPr>
          <w:rFonts w:asciiTheme="minorHAnsi" w:hAnsiTheme="minorHAnsi" w:cstheme="minorHAnsi"/>
          <w:bCs/>
          <w:sz w:val="22"/>
          <w:szCs w:val="22"/>
        </w:rPr>
        <w:t>W sprawach nieuregulowanych niniejszą umową mają zastosowanie przepisy Kodeksu Cywilnego.</w:t>
      </w:r>
    </w:p>
    <w:p w14:paraId="46B34AC6" w14:textId="77777777" w:rsidR="00A45907" w:rsidRDefault="00A45907" w:rsidP="00A4590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487A20" w14:textId="77777777" w:rsidR="00A45907" w:rsidRDefault="00A45907" w:rsidP="00A4590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13</w:t>
      </w:r>
    </w:p>
    <w:p w14:paraId="6282028D" w14:textId="77777777" w:rsidR="00A45907" w:rsidRPr="00752B02" w:rsidRDefault="00A45907" w:rsidP="00A4590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52B02">
        <w:rPr>
          <w:rFonts w:asciiTheme="minorHAnsi" w:hAnsiTheme="minorHAnsi" w:cstheme="minorHAnsi"/>
          <w:bCs/>
          <w:sz w:val="22"/>
          <w:szCs w:val="22"/>
        </w:rPr>
        <w:t>Ewentualne sprawy mogące wyniknąć przy wykonywaniu przedmiotu  umowy będzie rozstrzygał sąd powszechny właściwy dla siedziby Wydzierżawiającego.</w:t>
      </w:r>
    </w:p>
    <w:p w14:paraId="30A8CEC3" w14:textId="77777777" w:rsidR="00A45907" w:rsidRPr="0026628E" w:rsidRDefault="00A45907" w:rsidP="00A4590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10EC20" w14:textId="77777777" w:rsidR="00A45907" w:rsidRDefault="00A45907" w:rsidP="00A4590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14</w:t>
      </w:r>
    </w:p>
    <w:p w14:paraId="3F3F66EF" w14:textId="77777777" w:rsidR="00A45907" w:rsidRDefault="00A45907" w:rsidP="00A4590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52B02">
        <w:rPr>
          <w:rFonts w:asciiTheme="minorHAnsi" w:hAnsiTheme="minorHAnsi" w:cstheme="minorHAnsi"/>
          <w:bCs/>
          <w:sz w:val="22"/>
          <w:szCs w:val="22"/>
        </w:rPr>
        <w:t>Umowę sporządzono w trzech jednobrzmiących egzemplarzach – dwa dla Wydzierżawiającego i jeden dla Dzierżawcy</w:t>
      </w:r>
    </w:p>
    <w:p w14:paraId="7E5CBA75" w14:textId="77777777" w:rsidR="00A45907" w:rsidRDefault="00A45907" w:rsidP="00A4590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66F9E0" w14:textId="77777777" w:rsidR="00A45907" w:rsidRDefault="00A45907" w:rsidP="00A4590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8CEB87" w14:textId="77777777" w:rsidR="00A45907" w:rsidRDefault="00A45907" w:rsidP="00A4590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347C45" w14:textId="77777777" w:rsidR="00A45907" w:rsidRDefault="00A45907" w:rsidP="00A4590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906849" w14:textId="77777777" w:rsidR="00A45907" w:rsidRDefault="00A45907" w:rsidP="00A4590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52B02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……………………………………………..</w:t>
      </w:r>
    </w:p>
    <w:p w14:paraId="29A575B8" w14:textId="1BCCC26F" w:rsidR="00A45907" w:rsidRPr="00A45907" w:rsidRDefault="00A45907" w:rsidP="00A45907">
      <w:pPr>
        <w:pStyle w:val="Standard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Dzierżawca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Wydzierżawiający</w:t>
      </w:r>
    </w:p>
    <w:sectPr w:rsidR="00A45907" w:rsidRPr="00A4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C55"/>
    <w:multiLevelType w:val="hybridMultilevel"/>
    <w:tmpl w:val="BDCEF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2097"/>
    <w:multiLevelType w:val="hybridMultilevel"/>
    <w:tmpl w:val="0680C352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CC474F7"/>
    <w:multiLevelType w:val="hybridMultilevel"/>
    <w:tmpl w:val="C0C2760C"/>
    <w:lvl w:ilvl="0" w:tplc="CF404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83076"/>
    <w:multiLevelType w:val="hybridMultilevel"/>
    <w:tmpl w:val="DCECE47C"/>
    <w:lvl w:ilvl="0" w:tplc="ADE82E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027E"/>
    <w:multiLevelType w:val="hybridMultilevel"/>
    <w:tmpl w:val="6B02AE3C"/>
    <w:lvl w:ilvl="0" w:tplc="BB1CA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966E3"/>
    <w:multiLevelType w:val="hybridMultilevel"/>
    <w:tmpl w:val="2B40B3FC"/>
    <w:lvl w:ilvl="0" w:tplc="6A048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C3F82"/>
    <w:multiLevelType w:val="hybridMultilevel"/>
    <w:tmpl w:val="6E7C1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52A32"/>
    <w:multiLevelType w:val="hybridMultilevel"/>
    <w:tmpl w:val="E69CB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6DDC"/>
    <w:multiLevelType w:val="hybridMultilevel"/>
    <w:tmpl w:val="CB8C66AC"/>
    <w:lvl w:ilvl="0" w:tplc="48C66A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9C53CF"/>
    <w:multiLevelType w:val="hybridMultilevel"/>
    <w:tmpl w:val="CA6075C2"/>
    <w:lvl w:ilvl="0" w:tplc="F73C69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06151"/>
    <w:multiLevelType w:val="hybridMultilevel"/>
    <w:tmpl w:val="ED7EA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9116E"/>
    <w:multiLevelType w:val="hybridMultilevel"/>
    <w:tmpl w:val="7A28B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F4933"/>
    <w:multiLevelType w:val="hybridMultilevel"/>
    <w:tmpl w:val="1CCC11E6"/>
    <w:lvl w:ilvl="0" w:tplc="10389A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6555B"/>
    <w:multiLevelType w:val="hybridMultilevel"/>
    <w:tmpl w:val="8244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925DE"/>
    <w:multiLevelType w:val="hybridMultilevel"/>
    <w:tmpl w:val="E404F484"/>
    <w:lvl w:ilvl="0" w:tplc="10389A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0978"/>
    <w:multiLevelType w:val="hybridMultilevel"/>
    <w:tmpl w:val="FF7E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3488A"/>
    <w:multiLevelType w:val="hybridMultilevel"/>
    <w:tmpl w:val="4B0EBEE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BF2108A"/>
    <w:multiLevelType w:val="hybridMultilevel"/>
    <w:tmpl w:val="CEA8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B1C8C"/>
    <w:multiLevelType w:val="hybridMultilevel"/>
    <w:tmpl w:val="F6F60782"/>
    <w:lvl w:ilvl="0" w:tplc="240E9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260B6A"/>
    <w:multiLevelType w:val="hybridMultilevel"/>
    <w:tmpl w:val="9B98BE42"/>
    <w:lvl w:ilvl="0" w:tplc="A4A49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A6A0C"/>
    <w:multiLevelType w:val="hybridMultilevel"/>
    <w:tmpl w:val="30B035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411314B"/>
    <w:multiLevelType w:val="hybridMultilevel"/>
    <w:tmpl w:val="9E22F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92AC0"/>
    <w:multiLevelType w:val="hybridMultilevel"/>
    <w:tmpl w:val="4D040F14"/>
    <w:lvl w:ilvl="0" w:tplc="A2C6F6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D5E6C10"/>
    <w:multiLevelType w:val="hybridMultilevel"/>
    <w:tmpl w:val="2158B174"/>
    <w:lvl w:ilvl="0" w:tplc="48C66A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168696F"/>
    <w:multiLevelType w:val="hybridMultilevel"/>
    <w:tmpl w:val="5DB0A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F00C3"/>
    <w:multiLevelType w:val="hybridMultilevel"/>
    <w:tmpl w:val="EC5E75B8"/>
    <w:lvl w:ilvl="0" w:tplc="B65A16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ED69CF"/>
    <w:multiLevelType w:val="hybridMultilevel"/>
    <w:tmpl w:val="81D07E16"/>
    <w:lvl w:ilvl="0" w:tplc="ADE82E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07473D"/>
    <w:multiLevelType w:val="hybridMultilevel"/>
    <w:tmpl w:val="49744B94"/>
    <w:lvl w:ilvl="0" w:tplc="BB1CA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B6E99"/>
    <w:multiLevelType w:val="hybridMultilevel"/>
    <w:tmpl w:val="7FECDFCE"/>
    <w:lvl w:ilvl="0" w:tplc="A77CC3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1"/>
  </w:num>
  <w:num w:numId="5">
    <w:abstractNumId w:val="22"/>
  </w:num>
  <w:num w:numId="6">
    <w:abstractNumId w:val="15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4"/>
  </w:num>
  <w:num w:numId="24">
    <w:abstractNumId w:val="21"/>
  </w:num>
  <w:num w:numId="25">
    <w:abstractNumId w:val="6"/>
  </w:num>
  <w:num w:numId="26">
    <w:abstractNumId w:val="18"/>
  </w:num>
  <w:num w:numId="27">
    <w:abstractNumId w:val="24"/>
  </w:num>
  <w:num w:numId="28">
    <w:abstractNumId w:val="10"/>
  </w:num>
  <w:num w:numId="29">
    <w:abstractNumId w:val="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09"/>
    <w:rsid w:val="00003188"/>
    <w:rsid w:val="00032B33"/>
    <w:rsid w:val="00114D50"/>
    <w:rsid w:val="0020140E"/>
    <w:rsid w:val="002D7F83"/>
    <w:rsid w:val="00395E3D"/>
    <w:rsid w:val="0042214A"/>
    <w:rsid w:val="00460CC4"/>
    <w:rsid w:val="004C1C5C"/>
    <w:rsid w:val="004E6891"/>
    <w:rsid w:val="00517C6E"/>
    <w:rsid w:val="00531664"/>
    <w:rsid w:val="005E5DFE"/>
    <w:rsid w:val="00635133"/>
    <w:rsid w:val="00693F38"/>
    <w:rsid w:val="007F4332"/>
    <w:rsid w:val="00897711"/>
    <w:rsid w:val="008B7A84"/>
    <w:rsid w:val="008E5CB0"/>
    <w:rsid w:val="00925B2F"/>
    <w:rsid w:val="0098630A"/>
    <w:rsid w:val="00996C37"/>
    <w:rsid w:val="009F380D"/>
    <w:rsid w:val="00A1239D"/>
    <w:rsid w:val="00A13812"/>
    <w:rsid w:val="00A1576A"/>
    <w:rsid w:val="00A45907"/>
    <w:rsid w:val="00A8749C"/>
    <w:rsid w:val="00B41EBB"/>
    <w:rsid w:val="00B81198"/>
    <w:rsid w:val="00C26CA6"/>
    <w:rsid w:val="00C36E58"/>
    <w:rsid w:val="00C4415D"/>
    <w:rsid w:val="00CB692D"/>
    <w:rsid w:val="00CE066F"/>
    <w:rsid w:val="00CF044C"/>
    <w:rsid w:val="00D6117B"/>
    <w:rsid w:val="00DC46C0"/>
    <w:rsid w:val="00DF3CAC"/>
    <w:rsid w:val="00E10F09"/>
    <w:rsid w:val="00E91CD0"/>
    <w:rsid w:val="00EB01E9"/>
    <w:rsid w:val="00EE3FD4"/>
    <w:rsid w:val="00F02BB3"/>
    <w:rsid w:val="00F27108"/>
    <w:rsid w:val="00FC108D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F6F"/>
  <w15:docId w15:val="{473D9B16-2BDF-46D9-8D6E-56B56258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F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5">
    <w:name w:val="p05"/>
    <w:basedOn w:val="Normalny"/>
    <w:rsid w:val="00E10F09"/>
    <w:pPr>
      <w:spacing w:after="0" w:line="240" w:lineRule="auto"/>
      <w:ind w:firstLine="45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7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97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5907"/>
    <w:rPr>
      <w:color w:val="0000FF" w:themeColor="hyperlink"/>
      <w:u w:val="single"/>
    </w:rPr>
  </w:style>
  <w:style w:type="paragraph" w:customStyle="1" w:styleId="Standard">
    <w:name w:val="Standard"/>
    <w:rsid w:val="00A459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mowskie.pl" TargetMode="External"/><Relationship Id="rId5" Type="http://schemas.openxmlformats.org/officeDocument/2006/relationships/hyperlink" Target="http://www.bemowsk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3813</Words>
  <Characters>22883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Kolinska</dc:creator>
  <cp:lastModifiedBy>Inka Bąkowska</cp:lastModifiedBy>
  <cp:revision>5</cp:revision>
  <cp:lastPrinted>2020-05-20T08:46:00Z</cp:lastPrinted>
  <dcterms:created xsi:type="dcterms:W3CDTF">2022-02-24T08:27:00Z</dcterms:created>
  <dcterms:modified xsi:type="dcterms:W3CDTF">2022-02-25T08:38:00Z</dcterms:modified>
</cp:coreProperties>
</file>